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ED09" w14:textId="40E4CA94" w:rsidR="00395DA8" w:rsidRPr="00441C78" w:rsidRDefault="00395DA8" w:rsidP="00395DA8">
      <w:pPr>
        <w:rPr>
          <w:rFonts w:ascii="Arial" w:hAnsi="Arial" w:cs="Arial"/>
          <w:b/>
          <w:sz w:val="22"/>
          <w:szCs w:val="22"/>
        </w:rPr>
      </w:pPr>
      <w:bookmarkStart w:id="0" w:name="_GoBack"/>
      <w:bookmarkEnd w:id="0"/>
      <w:r>
        <w:rPr>
          <w:rFonts w:ascii="Arial" w:hAnsi="Arial" w:cs="Arial"/>
          <w:b/>
          <w:noProof/>
          <w:sz w:val="22"/>
          <w:szCs w:val="22"/>
        </w:rPr>
        <mc:AlternateContent>
          <mc:Choice Requires="wps">
            <w:drawing>
              <wp:anchor distT="0" distB="0" distL="114300" distR="114300" simplePos="0" relativeHeight="251664384" behindDoc="0" locked="1" layoutInCell="1" allowOverlap="1" wp14:anchorId="5D6E5D57" wp14:editId="243C7080">
                <wp:simplePos x="0" y="0"/>
                <wp:positionH relativeFrom="column">
                  <wp:posOffset>1289050</wp:posOffset>
                </wp:positionH>
                <wp:positionV relativeFrom="page">
                  <wp:posOffset>660400</wp:posOffset>
                </wp:positionV>
                <wp:extent cx="4914900" cy="1028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63DC9" w14:textId="77777777" w:rsidR="00395DA8" w:rsidRPr="00674D93" w:rsidRDefault="00395DA8" w:rsidP="00395DA8">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country-region">
                              <w:smartTag w:uri="urn:schemas-microsoft-com:office:smarttags" w:element="place">
                                <w:r w:rsidRPr="00674D93">
                                  <w:rPr>
                                    <w:rFonts w:ascii="Arial" w:hAnsi="Arial" w:cs="Arial"/>
                                    <w:i/>
                                    <w:sz w:val="20"/>
                                    <w:szCs w:val="20"/>
                                  </w:rPr>
                                  <w:t>America</w:t>
                                </w:r>
                              </w:smartTag>
                            </w:smartTag>
                          </w:p>
                          <w:p w14:paraId="3BCD2348" w14:textId="77777777" w:rsidR="00395DA8" w:rsidRPr="00674D93" w:rsidRDefault="00395DA8" w:rsidP="00395DA8">
                            <w:pPr>
                              <w:jc w:val="center"/>
                              <w:rPr>
                                <w:rFonts w:ascii="Arial" w:hAnsi="Arial" w:cs="Arial"/>
                                <w:b/>
                              </w:rPr>
                            </w:pPr>
                            <w:r w:rsidRPr="00674D93">
                              <w:rPr>
                                <w:rFonts w:ascii="Arial" w:hAnsi="Arial" w:cs="Arial"/>
                                <w:b/>
                              </w:rPr>
                              <w:t>National Association of Credit Specialists</w:t>
                            </w:r>
                          </w:p>
                          <w:p w14:paraId="47CF6423" w14:textId="77777777" w:rsidR="00395DA8" w:rsidRPr="00674D93" w:rsidRDefault="00395DA8" w:rsidP="00395DA8">
                            <w:pPr>
                              <w:jc w:val="center"/>
                              <w:rPr>
                                <w:rFonts w:ascii="Arial" w:hAnsi="Arial" w:cs="Arial"/>
                                <w:sz w:val="16"/>
                                <w:szCs w:val="16"/>
                              </w:rPr>
                            </w:pPr>
                            <w:r w:rsidRPr="00674D93">
                              <w:rPr>
                                <w:rFonts w:ascii="Arial" w:hAnsi="Arial" w:cs="Arial"/>
                                <w:sz w:val="16"/>
                                <w:szCs w:val="16"/>
                              </w:rPr>
                              <w:t>of the</w:t>
                            </w:r>
                          </w:p>
                          <w:p w14:paraId="3728CE59" w14:textId="77777777" w:rsidR="00395DA8" w:rsidRDefault="00395DA8" w:rsidP="00395DA8">
                            <w:pPr>
                              <w:jc w:val="center"/>
                              <w:rPr>
                                <w:rFonts w:ascii="Arial" w:hAnsi="Arial" w:cs="Arial"/>
                                <w:b/>
                              </w:rPr>
                            </w:pPr>
                            <w:r w:rsidRPr="00674D93">
                              <w:rPr>
                                <w:rFonts w:ascii="Arial" w:hAnsi="Arial" w:cs="Arial"/>
                                <w:b/>
                              </w:rPr>
                              <w:t>USDA – Farm Service Agency</w:t>
                            </w:r>
                          </w:p>
                          <w:p w14:paraId="338109B2" w14:textId="77777777" w:rsidR="00395DA8" w:rsidRDefault="00395DA8" w:rsidP="00395DA8">
                            <w:pPr>
                              <w:jc w:val="center"/>
                              <w:rPr>
                                <w:rFonts w:ascii="Arial" w:hAnsi="Arial" w:cs="Arial"/>
                                <w:b/>
                              </w:rPr>
                            </w:pPr>
                          </w:p>
                          <w:p w14:paraId="785DC894" w14:textId="77777777" w:rsidR="00395DA8" w:rsidRPr="00C0380D" w:rsidRDefault="00395DA8" w:rsidP="00395DA8">
                            <w:pPr>
                              <w:jc w:val="center"/>
                              <w:rPr>
                                <w:rFonts w:ascii="Arial" w:hAnsi="Arial" w:cs="Arial"/>
                                <w:b/>
                                <w:sz w:val="20"/>
                                <w:szCs w:val="20"/>
                              </w:rPr>
                            </w:pPr>
                            <w:r>
                              <w:rPr>
                                <w:rFonts w:ascii="Arial" w:hAnsi="Arial" w:cs="Arial"/>
                                <w:b/>
                                <w:sz w:val="20"/>
                                <w:szCs w:val="20"/>
                              </w:rPr>
                              <w:t>INFORMATION TECHNOLOGY RESOLUTIONS</w:t>
                            </w:r>
                          </w:p>
                          <w:p w14:paraId="42DC7365" w14:textId="02A60C0C" w:rsidR="00395DA8" w:rsidRPr="00C0380D" w:rsidRDefault="00395DA8" w:rsidP="00395DA8">
                            <w:pPr>
                              <w:jc w:val="center"/>
                              <w:rPr>
                                <w:rFonts w:ascii="Arial" w:hAnsi="Arial" w:cs="Arial"/>
                                <w:b/>
                                <w:sz w:val="20"/>
                                <w:szCs w:val="20"/>
                              </w:rPr>
                            </w:pPr>
                            <w:r>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E5D57" id="_x0000_t202" coordsize="21600,21600" o:spt="202" path="m,l,21600r21600,l21600,xe">
                <v:stroke joinstyle="miter"/>
                <v:path gradientshapeok="t" o:connecttype="rect"/>
              </v:shapetype>
              <v:shape id="Text Box 4" o:spid="_x0000_s1026" type="#_x0000_t202" style="position:absolute;margin-left:101.5pt;margin-top:52pt;width:387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pqsw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" filled="f" stroked="f">
                <v:textbox>
                  <w:txbxContent>
                    <w:p w14:paraId="41963DC9" w14:textId="77777777" w:rsidR="00395DA8" w:rsidRPr="00674D93" w:rsidRDefault="00395DA8" w:rsidP="00395DA8">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country-region">
                        <w:smartTag w:uri="urn:schemas-microsoft-com:office:smarttags" w:element="place">
                          <w:r w:rsidRPr="00674D93">
                            <w:rPr>
                              <w:rFonts w:ascii="Arial" w:hAnsi="Arial" w:cs="Arial"/>
                              <w:i/>
                              <w:sz w:val="20"/>
                              <w:szCs w:val="20"/>
                            </w:rPr>
                            <w:t>America</w:t>
                          </w:r>
                        </w:smartTag>
                      </w:smartTag>
                    </w:p>
                    <w:p w14:paraId="3BCD2348" w14:textId="77777777" w:rsidR="00395DA8" w:rsidRPr="00674D93" w:rsidRDefault="00395DA8" w:rsidP="00395DA8">
                      <w:pPr>
                        <w:jc w:val="center"/>
                        <w:rPr>
                          <w:rFonts w:ascii="Arial" w:hAnsi="Arial" w:cs="Arial"/>
                          <w:b/>
                        </w:rPr>
                      </w:pPr>
                      <w:r w:rsidRPr="00674D93">
                        <w:rPr>
                          <w:rFonts w:ascii="Arial" w:hAnsi="Arial" w:cs="Arial"/>
                          <w:b/>
                        </w:rPr>
                        <w:t>National Association of Credit Specialists</w:t>
                      </w:r>
                    </w:p>
                    <w:p w14:paraId="47CF6423" w14:textId="77777777" w:rsidR="00395DA8" w:rsidRPr="00674D93" w:rsidRDefault="00395DA8" w:rsidP="00395DA8">
                      <w:pPr>
                        <w:jc w:val="center"/>
                        <w:rPr>
                          <w:rFonts w:ascii="Arial" w:hAnsi="Arial" w:cs="Arial"/>
                          <w:sz w:val="16"/>
                          <w:szCs w:val="16"/>
                        </w:rPr>
                      </w:pPr>
                      <w:r w:rsidRPr="00674D93">
                        <w:rPr>
                          <w:rFonts w:ascii="Arial" w:hAnsi="Arial" w:cs="Arial"/>
                          <w:sz w:val="16"/>
                          <w:szCs w:val="16"/>
                        </w:rPr>
                        <w:t>of the</w:t>
                      </w:r>
                    </w:p>
                    <w:p w14:paraId="3728CE59" w14:textId="77777777" w:rsidR="00395DA8" w:rsidRDefault="00395DA8" w:rsidP="00395DA8">
                      <w:pPr>
                        <w:jc w:val="center"/>
                        <w:rPr>
                          <w:rFonts w:ascii="Arial" w:hAnsi="Arial" w:cs="Arial"/>
                          <w:b/>
                        </w:rPr>
                      </w:pPr>
                      <w:r w:rsidRPr="00674D93">
                        <w:rPr>
                          <w:rFonts w:ascii="Arial" w:hAnsi="Arial" w:cs="Arial"/>
                          <w:b/>
                        </w:rPr>
                        <w:t>USDA – Farm Service Agency</w:t>
                      </w:r>
                    </w:p>
                    <w:p w14:paraId="338109B2" w14:textId="77777777" w:rsidR="00395DA8" w:rsidRDefault="00395DA8" w:rsidP="00395DA8">
                      <w:pPr>
                        <w:jc w:val="center"/>
                        <w:rPr>
                          <w:rFonts w:ascii="Arial" w:hAnsi="Arial" w:cs="Arial"/>
                          <w:b/>
                        </w:rPr>
                      </w:pPr>
                    </w:p>
                    <w:p w14:paraId="785DC894" w14:textId="77777777" w:rsidR="00395DA8" w:rsidRPr="00C0380D" w:rsidRDefault="00395DA8" w:rsidP="00395DA8">
                      <w:pPr>
                        <w:jc w:val="center"/>
                        <w:rPr>
                          <w:rFonts w:ascii="Arial" w:hAnsi="Arial" w:cs="Arial"/>
                          <w:b/>
                          <w:sz w:val="20"/>
                          <w:szCs w:val="20"/>
                        </w:rPr>
                      </w:pPr>
                      <w:r>
                        <w:rPr>
                          <w:rFonts w:ascii="Arial" w:hAnsi="Arial" w:cs="Arial"/>
                          <w:b/>
                          <w:sz w:val="20"/>
                          <w:szCs w:val="20"/>
                        </w:rPr>
                        <w:t>INFORMATION TECHNOLOGY RESOLUTIONS</w:t>
                      </w:r>
                    </w:p>
                    <w:p w14:paraId="42DC7365" w14:textId="02A60C0C" w:rsidR="00395DA8" w:rsidRPr="00C0380D" w:rsidRDefault="00395DA8" w:rsidP="00395DA8">
                      <w:pPr>
                        <w:jc w:val="center"/>
                        <w:rPr>
                          <w:rFonts w:ascii="Arial" w:hAnsi="Arial" w:cs="Arial"/>
                          <w:b/>
                          <w:sz w:val="20"/>
                          <w:szCs w:val="20"/>
                        </w:rPr>
                      </w:pPr>
                      <w:r>
                        <w:rPr>
                          <w:rFonts w:ascii="Arial" w:hAnsi="Arial" w:cs="Arial"/>
                          <w:b/>
                          <w:sz w:val="20"/>
                          <w:szCs w:val="20"/>
                        </w:rPr>
                        <w:t xml:space="preserve"> </w:t>
                      </w:r>
                    </w:p>
                  </w:txbxContent>
                </v:textbox>
                <w10:wrap anchory="page"/>
                <w10:anchorlock/>
              </v:shape>
            </w:pict>
          </mc:Fallback>
        </mc:AlternateContent>
      </w:r>
      <w:r>
        <w:rPr>
          <w:rFonts w:ascii="Arial" w:hAnsi="Arial" w:cs="Arial"/>
          <w:b/>
          <w:noProof/>
          <w:sz w:val="22"/>
          <w:szCs w:val="22"/>
        </w:rPr>
        <mc:AlternateContent>
          <mc:Choice Requires="wps">
            <w:drawing>
              <wp:anchor distT="0" distB="0" distL="114300" distR="114300" simplePos="0" relativeHeight="251663360" behindDoc="0" locked="1" layoutInCell="1" allowOverlap="1" wp14:anchorId="07C8FD96" wp14:editId="44B510AD">
                <wp:simplePos x="0" y="0"/>
                <wp:positionH relativeFrom="column">
                  <wp:posOffset>-200025</wp:posOffset>
                </wp:positionH>
                <wp:positionV relativeFrom="page">
                  <wp:posOffset>432435</wp:posOffset>
                </wp:positionV>
                <wp:extent cx="1517015" cy="1443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3B4C6" w14:textId="77777777" w:rsidR="00395DA8" w:rsidRDefault="00395DA8" w:rsidP="00395DA8">
                            <w:r>
                              <w:rPr>
                                <w:noProof/>
                              </w:rPr>
                              <w:drawing>
                                <wp:inline distT="0" distB="0" distL="0" distR="0" wp14:anchorId="4EACFE32" wp14:editId="5DA0954F">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5"/>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C8FD96" id="Text Box 2" o:spid="_x0000_s1027" type="#_x0000_t202" style="position:absolute;margin-left:-15.75pt;margin-top:34.05pt;width:119.45pt;height:113.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yrHtgIAAL8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" filled="f" stroked="f">
                <v:textbox style="mso-fit-shape-to-text:t">
                  <w:txbxContent>
                    <w:p w14:paraId="1E43B4C6" w14:textId="77777777" w:rsidR="00395DA8" w:rsidRDefault="00395DA8" w:rsidP="00395DA8">
                      <w:r>
                        <w:rPr>
                          <w:noProof/>
                        </w:rPr>
                        <w:drawing>
                          <wp:inline distT="0" distB="0" distL="0" distR="0" wp14:anchorId="4EACFE32" wp14:editId="5DA0954F">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5"/>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v:textbox>
                <w10:wrap anchory="page"/>
                <w10:anchorlock/>
              </v:shape>
            </w:pict>
          </mc:Fallback>
        </mc:AlternateContent>
      </w:r>
    </w:p>
    <w:p w14:paraId="4585A74D" w14:textId="6C57DFF2" w:rsidR="00380991" w:rsidRPr="00441C78" w:rsidRDefault="00380991" w:rsidP="00C0380D">
      <w:pPr>
        <w:rPr>
          <w:rFonts w:ascii="Arial" w:hAnsi="Arial" w:cs="Arial"/>
          <w:b/>
          <w:sz w:val="22"/>
          <w:szCs w:val="22"/>
        </w:rPr>
      </w:pPr>
    </w:p>
    <w:p w14:paraId="337004EC" w14:textId="77777777" w:rsidR="00380991" w:rsidRPr="00441C78" w:rsidRDefault="00380991" w:rsidP="00380991">
      <w:pPr>
        <w:rPr>
          <w:rFonts w:ascii="Arial" w:hAnsi="Arial" w:cs="Arial"/>
          <w:b/>
          <w:sz w:val="22"/>
          <w:szCs w:val="22"/>
        </w:rPr>
      </w:pPr>
    </w:p>
    <w:p w14:paraId="6B79A44E" w14:textId="77777777" w:rsidR="00380991" w:rsidRPr="00441C78" w:rsidRDefault="00380991" w:rsidP="00380991">
      <w:pPr>
        <w:rPr>
          <w:rFonts w:ascii="Arial" w:hAnsi="Arial" w:cs="Arial"/>
          <w:b/>
          <w:sz w:val="22"/>
          <w:szCs w:val="22"/>
        </w:rPr>
      </w:pPr>
    </w:p>
    <w:p w14:paraId="34A1249F" w14:textId="77777777" w:rsidR="00380991" w:rsidRPr="00441C78" w:rsidRDefault="00380991" w:rsidP="00380991">
      <w:pPr>
        <w:rPr>
          <w:rFonts w:ascii="Arial" w:hAnsi="Arial" w:cs="Arial"/>
          <w:b/>
          <w:sz w:val="22"/>
          <w:szCs w:val="22"/>
        </w:rPr>
      </w:pPr>
    </w:p>
    <w:p w14:paraId="2506AAF9" w14:textId="77777777" w:rsidR="00380991" w:rsidRPr="00441C78" w:rsidRDefault="00380991" w:rsidP="00380991">
      <w:pPr>
        <w:rPr>
          <w:rFonts w:ascii="Arial" w:hAnsi="Arial" w:cs="Arial"/>
          <w:b/>
          <w:sz w:val="22"/>
          <w:szCs w:val="22"/>
        </w:rPr>
      </w:pPr>
    </w:p>
    <w:p w14:paraId="0BD9E9AD" w14:textId="77777777" w:rsidR="00380991" w:rsidRPr="00441C78" w:rsidRDefault="00380991" w:rsidP="00380991">
      <w:pPr>
        <w:rPr>
          <w:rFonts w:ascii="Arial" w:hAnsi="Arial" w:cs="Arial"/>
          <w:b/>
          <w:sz w:val="22"/>
          <w:szCs w:val="22"/>
        </w:rPr>
      </w:pPr>
    </w:p>
    <w:p w14:paraId="41E655CF" w14:textId="77777777" w:rsidR="00380991" w:rsidRPr="00441C78" w:rsidRDefault="00380991" w:rsidP="00380991">
      <w:pPr>
        <w:rPr>
          <w:rFonts w:ascii="Arial" w:hAnsi="Arial" w:cs="Arial"/>
          <w:b/>
          <w:sz w:val="22"/>
          <w:szCs w:val="22"/>
        </w:rPr>
      </w:pPr>
    </w:p>
    <w:p w14:paraId="4C3D9D8A" w14:textId="65F411AA" w:rsidR="00036970" w:rsidRPr="00B36FA3" w:rsidRDefault="00036970" w:rsidP="00036970">
      <w:pPr>
        <w:rPr>
          <w:rFonts w:ascii="Arial" w:eastAsia="Calibri" w:hAnsi="Arial" w:cs="Arial"/>
        </w:rPr>
      </w:pPr>
      <w:r w:rsidRPr="00B36FA3">
        <w:rPr>
          <w:rFonts w:ascii="Arial" w:eastAsia="Calibri" w:hAnsi="Arial" w:cs="Arial"/>
          <w:b/>
          <w:bCs/>
        </w:rPr>
        <w:t xml:space="preserve">Resolution </w:t>
      </w:r>
      <w:r w:rsidR="00B2629B" w:rsidRPr="00B36FA3">
        <w:rPr>
          <w:rFonts w:ascii="Arial" w:eastAsia="Calibri" w:hAnsi="Arial" w:cs="Arial"/>
          <w:b/>
          <w:bCs/>
        </w:rPr>
        <w:t>1</w:t>
      </w:r>
      <w:r w:rsidRPr="00B36FA3">
        <w:rPr>
          <w:rFonts w:ascii="Arial" w:eastAsia="Calibri" w:hAnsi="Arial" w:cs="Arial"/>
          <w:b/>
          <w:bCs/>
        </w:rPr>
        <w:t xml:space="preserve"> </w:t>
      </w:r>
    </w:p>
    <w:p w14:paraId="72D19338" w14:textId="77777777" w:rsidR="00036970" w:rsidRPr="00B36FA3" w:rsidRDefault="00036970" w:rsidP="00036970">
      <w:pPr>
        <w:rPr>
          <w:rFonts w:ascii="Arial" w:eastAsia="Calibri" w:hAnsi="Arial" w:cs="Arial"/>
        </w:rPr>
      </w:pPr>
      <w:r w:rsidRPr="00B36FA3">
        <w:rPr>
          <w:rFonts w:ascii="Arial" w:eastAsia="Calibri" w:hAnsi="Arial" w:cs="Arial"/>
          <w:b/>
          <w:bCs/>
        </w:rPr>
        <w:t> </w:t>
      </w:r>
    </w:p>
    <w:p w14:paraId="6D09AE3F" w14:textId="6ADA162F" w:rsidR="00036970" w:rsidRPr="00B36FA3" w:rsidRDefault="00036970" w:rsidP="00036970">
      <w:pPr>
        <w:rPr>
          <w:rFonts w:ascii="Arial" w:eastAsia="Calibri" w:hAnsi="Arial" w:cs="Arial"/>
        </w:rPr>
      </w:pPr>
      <w:r w:rsidRPr="00B36FA3">
        <w:rPr>
          <w:rFonts w:ascii="Arial" w:eastAsia="Calibri" w:hAnsi="Arial" w:cs="Arial"/>
          <w:b/>
          <w:bCs/>
        </w:rPr>
        <w:t>CONCERN:</w:t>
      </w:r>
      <w:r w:rsidRPr="00B36FA3">
        <w:rPr>
          <w:rFonts w:ascii="Arial" w:eastAsia="Calibri" w:hAnsi="Arial" w:cs="Arial"/>
          <w:b/>
        </w:rPr>
        <w:t xml:space="preserve">  </w:t>
      </w:r>
      <w:r w:rsidR="00B10F3F" w:rsidRPr="00B36FA3">
        <w:rPr>
          <w:rFonts w:ascii="Arial" w:hAnsi="Arial" w:cs="Arial"/>
        </w:rPr>
        <w:t>1</w:t>
      </w:r>
      <w:r w:rsidR="00505F52" w:rsidRPr="00B36FA3">
        <w:rPr>
          <w:rFonts w:ascii="Arial" w:hAnsi="Arial" w:cs="Arial"/>
        </w:rPr>
        <w:t>-</w:t>
      </w:r>
      <w:r w:rsidR="00B10F3F" w:rsidRPr="00B36FA3">
        <w:rPr>
          <w:rFonts w:ascii="Arial" w:hAnsi="Arial" w:cs="Arial"/>
        </w:rPr>
        <w:t>FLP Paragraph 222 L states that term limit information can be found in the customer profile. The Customer Profile is also mentioned in other handbook references regarding term limits as well. However, the term limit information in the Customer Profile for FO loans is rarely correct and the OL term limit information has many problems in providing accurate information. Incorrect information provided on this report contribute to errors and misunderstandings with producers.</w:t>
      </w:r>
    </w:p>
    <w:p w14:paraId="276E9E19" w14:textId="77777777" w:rsidR="00036970" w:rsidRPr="00B36FA3" w:rsidRDefault="00036970" w:rsidP="00036970">
      <w:pPr>
        <w:rPr>
          <w:rFonts w:ascii="Arial" w:eastAsia="Calibri" w:hAnsi="Arial" w:cs="Arial"/>
        </w:rPr>
      </w:pPr>
      <w:r w:rsidRPr="00B36FA3">
        <w:rPr>
          <w:rFonts w:ascii="Arial" w:eastAsia="Calibri" w:hAnsi="Arial" w:cs="Arial"/>
        </w:rPr>
        <w:t> </w:t>
      </w:r>
    </w:p>
    <w:p w14:paraId="04C832F1" w14:textId="77777777" w:rsidR="009E6C7D" w:rsidRPr="00B36FA3" w:rsidRDefault="009628FB" w:rsidP="00036970">
      <w:pPr>
        <w:rPr>
          <w:rFonts w:ascii="Arial" w:hAnsi="Arial" w:cs="Arial"/>
        </w:rPr>
      </w:pPr>
      <w:r w:rsidRPr="00B36FA3">
        <w:rPr>
          <w:rFonts w:ascii="Arial" w:eastAsia="Calibri" w:hAnsi="Arial" w:cs="Arial"/>
          <w:b/>
          <w:bCs/>
        </w:rPr>
        <w:t xml:space="preserve">PROPOSED </w:t>
      </w:r>
      <w:r w:rsidR="00036970" w:rsidRPr="00B36FA3">
        <w:rPr>
          <w:rFonts w:ascii="Arial" w:eastAsia="Calibri" w:hAnsi="Arial" w:cs="Arial"/>
          <w:b/>
          <w:bCs/>
        </w:rPr>
        <w:t>SOLUTION:</w:t>
      </w:r>
      <w:r w:rsidR="00036970" w:rsidRPr="00B36FA3">
        <w:rPr>
          <w:rFonts w:ascii="Arial" w:eastAsia="Calibri" w:hAnsi="Arial" w:cs="Arial"/>
        </w:rPr>
        <w:t xml:space="preserve">  </w:t>
      </w:r>
      <w:r w:rsidR="00B10F3F" w:rsidRPr="00B36FA3">
        <w:rPr>
          <w:rFonts w:ascii="Arial" w:hAnsi="Arial" w:cs="Arial"/>
        </w:rPr>
        <w:t>The Customer Profile calculations for the term limits need to be fixed</w:t>
      </w:r>
      <w:r w:rsidR="00B2629B" w:rsidRPr="00B36FA3">
        <w:rPr>
          <w:rFonts w:ascii="Arial" w:hAnsi="Arial" w:cs="Arial"/>
        </w:rPr>
        <w:t xml:space="preserve"> with an enhancement to the software.</w:t>
      </w:r>
    </w:p>
    <w:p w14:paraId="14202D4A" w14:textId="77777777" w:rsidR="009E6C7D" w:rsidRPr="00B36FA3" w:rsidRDefault="009E6C7D" w:rsidP="00036970">
      <w:pPr>
        <w:rPr>
          <w:rFonts w:ascii="Arial" w:hAnsi="Arial" w:cs="Arial"/>
        </w:rPr>
      </w:pPr>
    </w:p>
    <w:p w14:paraId="06349C43" w14:textId="6A67E615" w:rsidR="00B36FA3" w:rsidRDefault="009E6C7D" w:rsidP="00036970">
      <w:pPr>
        <w:rPr>
          <w:rFonts w:ascii="Arial" w:hAnsi="Arial" w:cs="Arial"/>
        </w:rPr>
      </w:pPr>
      <w:r w:rsidRPr="00B36FA3">
        <w:rPr>
          <w:rFonts w:ascii="Arial" w:hAnsi="Arial" w:cs="Arial"/>
          <w:b/>
          <w:bCs/>
          <w:lang w:val="en-GB"/>
        </w:rPr>
        <w:t>NATIONAL OFFICE RESPONSE:</w:t>
      </w:r>
      <w:r w:rsidR="004457F6" w:rsidRPr="00B36FA3">
        <w:t xml:space="preserve"> </w:t>
      </w:r>
      <w:r w:rsidR="00D35B25" w:rsidRPr="00B36FA3">
        <w:t xml:space="preserve"> </w:t>
      </w:r>
      <w:r w:rsidR="004457F6" w:rsidRPr="00B36FA3">
        <w:rPr>
          <w:rFonts w:ascii="Arial" w:hAnsi="Arial" w:cs="Arial"/>
        </w:rPr>
        <w:t>We currently have a ticket opened to fix this issue.</w:t>
      </w:r>
      <w:r w:rsidR="00D35B25" w:rsidRPr="00B36FA3">
        <w:rPr>
          <w:rFonts w:ascii="Arial" w:hAnsi="Arial" w:cs="Arial"/>
        </w:rPr>
        <w:t xml:space="preserve"> </w:t>
      </w:r>
      <w:r w:rsidR="004457F6" w:rsidRPr="00B36FA3">
        <w:rPr>
          <w:rFonts w:ascii="Arial" w:hAnsi="Arial" w:cs="Arial"/>
        </w:rPr>
        <w:t xml:space="preserve"> However, we are currently analyzing FLP’s IT Strategy and are in the process of prioritizing automation enhancements due to our very limited budget.</w:t>
      </w:r>
      <w:r w:rsidR="00D35B25" w:rsidRPr="00B36FA3">
        <w:rPr>
          <w:rFonts w:ascii="Arial" w:hAnsi="Arial" w:cs="Arial"/>
        </w:rPr>
        <w:t xml:space="preserve"> </w:t>
      </w:r>
      <w:r w:rsidR="004457F6" w:rsidRPr="00B36FA3">
        <w:rPr>
          <w:rFonts w:ascii="Arial" w:hAnsi="Arial" w:cs="Arial"/>
        </w:rPr>
        <w:t xml:space="preserve"> This will </w:t>
      </w:r>
      <w:proofErr w:type="gramStart"/>
      <w:r w:rsidR="004457F6" w:rsidRPr="00B36FA3">
        <w:rPr>
          <w:rFonts w:ascii="Arial" w:hAnsi="Arial" w:cs="Arial"/>
        </w:rPr>
        <w:t>definitely be</w:t>
      </w:r>
      <w:proofErr w:type="gramEnd"/>
      <w:r w:rsidR="004457F6" w:rsidRPr="00B36FA3">
        <w:rPr>
          <w:rFonts w:ascii="Arial" w:hAnsi="Arial" w:cs="Arial"/>
        </w:rPr>
        <w:t xml:space="preserve"> a high priority fix on the list.</w:t>
      </w:r>
    </w:p>
    <w:p w14:paraId="2EF29FE7" w14:textId="77777777" w:rsidR="00B36FA3" w:rsidRDefault="00B36FA3" w:rsidP="00036970">
      <w:pPr>
        <w:rPr>
          <w:rFonts w:ascii="Arial" w:hAnsi="Arial" w:cs="Arial"/>
        </w:rPr>
      </w:pPr>
    </w:p>
    <w:p w14:paraId="2971AEC7" w14:textId="2B5B58BC" w:rsidR="001E3796" w:rsidRPr="00B36FA3" w:rsidRDefault="001E3796" w:rsidP="00036970">
      <w:pPr>
        <w:rPr>
          <w:rFonts w:ascii="Arial" w:eastAsia="Calibri" w:hAnsi="Arial" w:cs="Arial"/>
          <w:b/>
          <w:bCs/>
        </w:rPr>
      </w:pPr>
    </w:p>
    <w:p w14:paraId="18BC8AE3" w14:textId="5B9D33D5" w:rsidR="00036970" w:rsidRPr="00B36FA3" w:rsidRDefault="00036970" w:rsidP="00036970">
      <w:pPr>
        <w:rPr>
          <w:rFonts w:ascii="Arial" w:hAnsi="Arial" w:cs="Arial"/>
          <w:b/>
        </w:rPr>
      </w:pPr>
      <w:bookmarkStart w:id="1" w:name="_Hlk517356019"/>
      <w:bookmarkStart w:id="2" w:name="_Hlk517356282"/>
      <w:r w:rsidRPr="00B36FA3">
        <w:rPr>
          <w:rFonts w:ascii="Arial" w:hAnsi="Arial" w:cs="Arial"/>
          <w:b/>
          <w:noProof/>
        </w:rPr>
        <w:t xml:space="preserve">Resolution </w:t>
      </w:r>
      <w:r w:rsidR="00AE7A7E" w:rsidRPr="00B36FA3">
        <w:rPr>
          <w:rFonts w:ascii="Arial" w:hAnsi="Arial" w:cs="Arial"/>
          <w:b/>
          <w:noProof/>
        </w:rPr>
        <w:t>2</w:t>
      </w:r>
    </w:p>
    <w:p w14:paraId="1428F06C" w14:textId="77777777" w:rsidR="00036970" w:rsidRPr="00B36FA3" w:rsidRDefault="00036970" w:rsidP="00036970">
      <w:pPr>
        <w:rPr>
          <w:rFonts w:ascii="Arial" w:hAnsi="Arial" w:cs="Arial"/>
          <w:bCs/>
          <w:lang w:val="en-GB"/>
        </w:rPr>
      </w:pPr>
    </w:p>
    <w:p w14:paraId="019C1D6E" w14:textId="153ED3EA" w:rsidR="00036970" w:rsidRPr="00B36FA3" w:rsidRDefault="00036970" w:rsidP="00036970">
      <w:pPr>
        <w:rPr>
          <w:rFonts w:ascii="Arial" w:hAnsi="Arial" w:cs="Arial"/>
          <w:bCs/>
        </w:rPr>
      </w:pPr>
      <w:r w:rsidRPr="00B36FA3">
        <w:rPr>
          <w:rFonts w:ascii="Arial" w:hAnsi="Arial" w:cs="Arial"/>
          <w:b/>
          <w:bCs/>
          <w:lang w:val="en-GB"/>
        </w:rPr>
        <w:t>CONCERN:</w:t>
      </w:r>
      <w:bookmarkEnd w:id="1"/>
      <w:r w:rsidRPr="00B36FA3">
        <w:rPr>
          <w:rFonts w:ascii="Arial" w:hAnsi="Arial" w:cs="Arial"/>
          <w:b/>
          <w:bCs/>
          <w:lang w:val="en-GB"/>
        </w:rPr>
        <w:t xml:space="preserve">  </w:t>
      </w:r>
      <w:r w:rsidR="00370CAE" w:rsidRPr="00B36FA3">
        <w:rPr>
          <w:rFonts w:ascii="Arial" w:hAnsi="Arial" w:cs="Arial"/>
        </w:rPr>
        <w:t>Using the GLS system to create EFTs is cumbersome and not user friendly.</w:t>
      </w:r>
    </w:p>
    <w:p w14:paraId="5D21AF4B" w14:textId="77777777" w:rsidR="00036970" w:rsidRPr="00B36FA3" w:rsidRDefault="00036970" w:rsidP="00036970">
      <w:pPr>
        <w:rPr>
          <w:rFonts w:ascii="Arial" w:hAnsi="Arial" w:cs="Arial"/>
          <w:b/>
          <w:bCs/>
          <w:lang w:val="en-GB"/>
        </w:rPr>
      </w:pPr>
    </w:p>
    <w:p w14:paraId="4B01AC56" w14:textId="77777777" w:rsidR="009E6C7D" w:rsidRPr="00B36FA3" w:rsidRDefault="00036970" w:rsidP="00EF78D5">
      <w:pPr>
        <w:rPr>
          <w:rFonts w:ascii="Arial" w:hAnsi="Arial" w:cs="Arial"/>
        </w:rPr>
      </w:pPr>
      <w:bookmarkStart w:id="3" w:name="_Hlk517356030"/>
      <w:r w:rsidRPr="00B36FA3">
        <w:rPr>
          <w:rFonts w:ascii="Arial" w:hAnsi="Arial" w:cs="Arial"/>
          <w:b/>
          <w:bCs/>
          <w:lang w:val="en-GB"/>
        </w:rPr>
        <w:t>PROPOSED SOLUTION:</w:t>
      </w:r>
      <w:bookmarkEnd w:id="3"/>
      <w:r w:rsidRPr="00B36FA3">
        <w:rPr>
          <w:rFonts w:ascii="Arial" w:hAnsi="Arial" w:cs="Arial"/>
          <w:b/>
          <w:bCs/>
          <w:lang w:val="en-GB"/>
        </w:rPr>
        <w:t xml:space="preserve">  </w:t>
      </w:r>
      <w:r w:rsidR="00370CAE" w:rsidRPr="00B36FA3">
        <w:rPr>
          <w:rFonts w:ascii="Arial" w:hAnsi="Arial" w:cs="Arial"/>
        </w:rPr>
        <w:t>Develop an FSA-owned system or add on to an existing system for the creation of EFTs</w:t>
      </w:r>
      <w:r w:rsidR="000E1A5F" w:rsidRPr="00B36FA3">
        <w:rPr>
          <w:rFonts w:ascii="Arial" w:hAnsi="Arial" w:cs="Arial"/>
        </w:rPr>
        <w:t xml:space="preserve">. </w:t>
      </w:r>
    </w:p>
    <w:p w14:paraId="376AE755" w14:textId="77777777" w:rsidR="009E6C7D" w:rsidRPr="00B36FA3" w:rsidRDefault="009E6C7D" w:rsidP="00EF78D5">
      <w:pPr>
        <w:rPr>
          <w:rFonts w:ascii="Arial" w:hAnsi="Arial" w:cs="Arial"/>
        </w:rPr>
      </w:pPr>
    </w:p>
    <w:p w14:paraId="75F98468" w14:textId="43C69565" w:rsidR="004457F6" w:rsidRDefault="009E6C7D" w:rsidP="004457F6">
      <w:pPr>
        <w:rPr>
          <w:rFonts w:ascii="Arial" w:hAnsi="Arial" w:cs="Arial"/>
        </w:rPr>
      </w:pPr>
      <w:r w:rsidRPr="00B36FA3">
        <w:rPr>
          <w:rFonts w:ascii="Arial" w:hAnsi="Arial" w:cs="Arial"/>
          <w:b/>
          <w:bCs/>
          <w:lang w:val="en-GB"/>
        </w:rPr>
        <w:t>NATIONAL OFFICE RESPONSE:</w:t>
      </w:r>
      <w:r w:rsidRPr="00B36FA3">
        <w:rPr>
          <w:rFonts w:ascii="Arial" w:hAnsi="Arial" w:cs="Arial"/>
          <w:bCs/>
          <w:lang w:val="en-GB"/>
        </w:rPr>
        <w:t xml:space="preserve"> </w:t>
      </w:r>
      <w:r w:rsidR="00D35B25" w:rsidRPr="00B36FA3">
        <w:rPr>
          <w:rFonts w:ascii="Arial" w:hAnsi="Arial" w:cs="Arial"/>
          <w:bCs/>
          <w:lang w:val="en-GB"/>
        </w:rPr>
        <w:t xml:space="preserve"> </w:t>
      </w:r>
      <w:r w:rsidR="004457F6" w:rsidRPr="00B36FA3">
        <w:rPr>
          <w:rFonts w:ascii="Arial" w:hAnsi="Arial" w:cs="Arial"/>
        </w:rPr>
        <w:t xml:space="preserve">We are currently analyzing FLP’s IT Strategy and </w:t>
      </w:r>
      <w:r w:rsidR="00DD5913">
        <w:rPr>
          <w:rFonts w:ascii="Arial" w:hAnsi="Arial" w:cs="Arial"/>
        </w:rPr>
        <w:t xml:space="preserve">the systems involved. </w:t>
      </w:r>
      <w:r w:rsidR="008E3462">
        <w:rPr>
          <w:rFonts w:ascii="Arial" w:hAnsi="Arial" w:cs="Arial"/>
        </w:rPr>
        <w:t xml:space="preserve"> </w:t>
      </w:r>
      <w:r w:rsidR="00A80188">
        <w:rPr>
          <w:rFonts w:ascii="Arial" w:hAnsi="Arial" w:cs="Arial"/>
        </w:rPr>
        <w:t xml:space="preserve">EFT is part of the study and we will explore ways to improve the system or </w:t>
      </w:r>
      <w:r w:rsidR="008E3462">
        <w:rPr>
          <w:rFonts w:ascii="Arial" w:hAnsi="Arial" w:cs="Arial"/>
        </w:rPr>
        <w:t xml:space="preserve">develop </w:t>
      </w:r>
      <w:r w:rsidR="00A80188">
        <w:rPr>
          <w:rFonts w:ascii="Arial" w:hAnsi="Arial" w:cs="Arial"/>
        </w:rPr>
        <w:t xml:space="preserve">viable alternatives to replace </w:t>
      </w:r>
      <w:r w:rsidR="008E3462">
        <w:rPr>
          <w:rFonts w:ascii="Arial" w:hAnsi="Arial" w:cs="Arial"/>
        </w:rPr>
        <w:t xml:space="preserve">it </w:t>
      </w:r>
      <w:r w:rsidR="00A80188">
        <w:rPr>
          <w:rFonts w:ascii="Arial" w:hAnsi="Arial" w:cs="Arial"/>
        </w:rPr>
        <w:t xml:space="preserve">given budget </w:t>
      </w:r>
      <w:r w:rsidR="008E3462">
        <w:rPr>
          <w:rFonts w:ascii="Arial" w:hAnsi="Arial" w:cs="Arial"/>
        </w:rPr>
        <w:t xml:space="preserve">availability </w:t>
      </w:r>
      <w:r w:rsidR="00A80188">
        <w:rPr>
          <w:rFonts w:ascii="Arial" w:hAnsi="Arial" w:cs="Arial"/>
        </w:rPr>
        <w:t xml:space="preserve">and the </w:t>
      </w:r>
      <w:r w:rsidR="004457F6" w:rsidRPr="00B36FA3">
        <w:rPr>
          <w:rFonts w:ascii="Arial" w:hAnsi="Arial" w:cs="Arial"/>
        </w:rPr>
        <w:t>prioritiz</w:t>
      </w:r>
      <w:r w:rsidR="00A80188">
        <w:rPr>
          <w:rFonts w:ascii="Arial" w:hAnsi="Arial" w:cs="Arial"/>
        </w:rPr>
        <w:t>ation</w:t>
      </w:r>
      <w:r w:rsidR="004457F6" w:rsidRPr="00B36FA3">
        <w:rPr>
          <w:rFonts w:ascii="Arial" w:hAnsi="Arial" w:cs="Arial"/>
        </w:rPr>
        <w:t xml:space="preserve"> </w:t>
      </w:r>
      <w:r w:rsidR="00A80188">
        <w:rPr>
          <w:rFonts w:ascii="Arial" w:hAnsi="Arial" w:cs="Arial"/>
        </w:rPr>
        <w:t xml:space="preserve">of other </w:t>
      </w:r>
      <w:r w:rsidR="004457F6" w:rsidRPr="00B36FA3">
        <w:rPr>
          <w:rFonts w:ascii="Arial" w:hAnsi="Arial" w:cs="Arial"/>
        </w:rPr>
        <w:t>automation enhancements</w:t>
      </w:r>
      <w:r w:rsidR="00A80188">
        <w:rPr>
          <w:rFonts w:ascii="Arial" w:hAnsi="Arial" w:cs="Arial"/>
        </w:rPr>
        <w:t>.</w:t>
      </w:r>
      <w:r w:rsidR="004457F6" w:rsidRPr="00B36FA3">
        <w:rPr>
          <w:rFonts w:ascii="Arial" w:hAnsi="Arial" w:cs="Arial"/>
        </w:rPr>
        <w:t xml:space="preserve"> </w:t>
      </w:r>
    </w:p>
    <w:p w14:paraId="20E8F933" w14:textId="77777777" w:rsidR="00B36FA3" w:rsidRPr="00B36FA3" w:rsidRDefault="00B36FA3" w:rsidP="004457F6">
      <w:pPr>
        <w:rPr>
          <w:rFonts w:ascii="Arial" w:hAnsi="Arial" w:cs="Arial"/>
        </w:rPr>
      </w:pPr>
    </w:p>
    <w:p w14:paraId="187AA19E" w14:textId="6E52A662" w:rsidR="00036970" w:rsidRPr="00B36FA3" w:rsidRDefault="000E1A5F" w:rsidP="00036970">
      <w:pPr>
        <w:rPr>
          <w:rFonts w:ascii="Arial" w:hAnsi="Arial" w:cs="Arial"/>
          <w:bCs/>
        </w:rPr>
      </w:pPr>
      <w:r w:rsidRPr="00B36FA3">
        <w:rPr>
          <w:rFonts w:ascii="Arial" w:hAnsi="Arial" w:cs="Arial"/>
        </w:rPr>
        <w:t xml:space="preserve"> </w:t>
      </w:r>
    </w:p>
    <w:bookmarkEnd w:id="2"/>
    <w:p w14:paraId="26D3EAA1" w14:textId="766F2B7F" w:rsidR="001D29CD" w:rsidRPr="00B36FA3" w:rsidRDefault="001D29CD" w:rsidP="001D29CD">
      <w:pPr>
        <w:rPr>
          <w:rFonts w:ascii="Arial" w:hAnsi="Arial" w:cs="Arial"/>
          <w:lang w:val="en-GB"/>
        </w:rPr>
      </w:pPr>
      <w:r w:rsidRPr="00B36FA3">
        <w:rPr>
          <w:rFonts w:ascii="Arial" w:hAnsi="Arial" w:cs="Arial"/>
          <w:b/>
          <w:bCs/>
          <w:lang w:val="en-GB"/>
        </w:rPr>
        <w:t xml:space="preserve">Resolution </w:t>
      </w:r>
      <w:r w:rsidR="005C0749" w:rsidRPr="00B36FA3">
        <w:rPr>
          <w:rFonts w:ascii="Arial" w:hAnsi="Arial" w:cs="Arial"/>
          <w:b/>
          <w:bCs/>
          <w:lang w:val="en-GB"/>
        </w:rPr>
        <w:t>3</w:t>
      </w:r>
      <w:r w:rsidRPr="00B36FA3">
        <w:rPr>
          <w:rFonts w:ascii="Arial" w:hAnsi="Arial" w:cs="Arial"/>
          <w:lang w:val="en-GB"/>
        </w:rPr>
        <w:br/>
      </w:r>
    </w:p>
    <w:p w14:paraId="2ADCDE82" w14:textId="64AD6653" w:rsidR="001D29CD" w:rsidRPr="00B36FA3" w:rsidRDefault="001D29CD" w:rsidP="001D29CD">
      <w:pPr>
        <w:rPr>
          <w:rFonts w:ascii="Arial" w:hAnsi="Arial" w:cs="Arial"/>
          <w:b/>
          <w:bCs/>
          <w:lang w:val="en-GB"/>
        </w:rPr>
      </w:pPr>
      <w:r w:rsidRPr="00B36FA3">
        <w:rPr>
          <w:rFonts w:ascii="Arial" w:hAnsi="Arial" w:cs="Arial"/>
          <w:b/>
          <w:bCs/>
          <w:lang w:val="en-GB"/>
        </w:rPr>
        <w:t xml:space="preserve">CONCERN:  </w:t>
      </w:r>
      <w:r w:rsidR="00D66AF0" w:rsidRPr="00B36FA3">
        <w:rPr>
          <w:rFonts w:ascii="Arial" w:hAnsi="Arial" w:cs="Arial"/>
          <w:bCs/>
          <w:lang w:val="en-GB"/>
        </w:rPr>
        <w:t>With the deployment of the farmers.gov portal, employees have been told to use Microsoft Edge as the browser to access this site.  However, other FSA programs, such as Farm Business Plan, will not function properly when using Microsoft Edge.  This creates an unnecessary switching between browsers.</w:t>
      </w:r>
    </w:p>
    <w:p w14:paraId="7650E7A8" w14:textId="77777777" w:rsidR="001D29CD" w:rsidRPr="00B36FA3" w:rsidRDefault="001D29CD" w:rsidP="001D29CD">
      <w:pPr>
        <w:rPr>
          <w:rFonts w:ascii="Arial" w:hAnsi="Arial" w:cs="Arial"/>
          <w:bCs/>
          <w:lang w:val="en-GB"/>
        </w:rPr>
      </w:pPr>
    </w:p>
    <w:p w14:paraId="18D40E59" w14:textId="04F946A3" w:rsidR="001D29CD" w:rsidRPr="00B36FA3" w:rsidRDefault="001D29CD" w:rsidP="001D29CD">
      <w:pPr>
        <w:rPr>
          <w:rFonts w:ascii="Arial" w:hAnsi="Arial" w:cs="Arial"/>
          <w:bCs/>
          <w:lang w:val="en-GB"/>
        </w:rPr>
      </w:pPr>
      <w:r w:rsidRPr="00B36FA3">
        <w:rPr>
          <w:rFonts w:ascii="Arial" w:hAnsi="Arial" w:cs="Arial"/>
          <w:b/>
          <w:bCs/>
          <w:lang w:val="en-GB"/>
        </w:rPr>
        <w:lastRenderedPageBreak/>
        <w:t xml:space="preserve">PROPOSED SOLUTION:  </w:t>
      </w:r>
      <w:r w:rsidR="00D66AF0" w:rsidRPr="00B36FA3">
        <w:rPr>
          <w:rFonts w:ascii="Arial" w:hAnsi="Arial" w:cs="Arial"/>
          <w:bCs/>
          <w:lang w:val="en-GB"/>
        </w:rPr>
        <w:t xml:space="preserve">Coordinate all </w:t>
      </w:r>
      <w:r w:rsidR="00DD4B41" w:rsidRPr="00B36FA3">
        <w:rPr>
          <w:rFonts w:ascii="Arial" w:hAnsi="Arial" w:cs="Arial"/>
          <w:bCs/>
          <w:lang w:val="en-GB"/>
        </w:rPr>
        <w:t xml:space="preserve">online </w:t>
      </w:r>
      <w:r w:rsidR="00D66AF0" w:rsidRPr="00B36FA3">
        <w:rPr>
          <w:rFonts w:ascii="Arial" w:hAnsi="Arial" w:cs="Arial"/>
          <w:bCs/>
          <w:lang w:val="en-GB"/>
        </w:rPr>
        <w:t>programs and sites so FSA employees can use one internet browser.</w:t>
      </w:r>
    </w:p>
    <w:p w14:paraId="6A1787B8" w14:textId="23BE9A01" w:rsidR="009E6C7D" w:rsidRPr="00B36FA3" w:rsidRDefault="009E6C7D" w:rsidP="001D29CD">
      <w:pPr>
        <w:rPr>
          <w:rFonts w:ascii="Arial" w:hAnsi="Arial" w:cs="Arial"/>
          <w:bCs/>
          <w:lang w:val="en-GB"/>
        </w:rPr>
      </w:pPr>
    </w:p>
    <w:p w14:paraId="5B781DD2" w14:textId="7453A079" w:rsidR="00D35B25" w:rsidRPr="00B36FA3" w:rsidRDefault="009E6C7D" w:rsidP="00D35B25">
      <w:pPr>
        <w:rPr>
          <w:rFonts w:ascii="Arial" w:hAnsi="Arial" w:cs="Arial"/>
        </w:rPr>
      </w:pPr>
      <w:r w:rsidRPr="00B36FA3">
        <w:rPr>
          <w:rFonts w:ascii="Arial" w:hAnsi="Arial" w:cs="Arial"/>
          <w:b/>
          <w:bCs/>
          <w:lang w:val="en-GB"/>
        </w:rPr>
        <w:t>NATIONAL OFFICE RESPONSE:</w:t>
      </w:r>
      <w:r w:rsidR="004934CE" w:rsidRPr="00B36FA3">
        <w:rPr>
          <w:rFonts w:ascii="Arial" w:hAnsi="Arial" w:cs="Arial"/>
          <w:b/>
          <w:bCs/>
          <w:lang w:val="en-GB"/>
        </w:rPr>
        <w:t xml:space="preserve"> </w:t>
      </w:r>
      <w:r w:rsidR="00D35B25" w:rsidRPr="00B36FA3">
        <w:rPr>
          <w:rFonts w:ascii="Arial" w:hAnsi="Arial" w:cs="Arial"/>
        </w:rPr>
        <w:t xml:space="preserve"> The National Office developed the farmers.gov solutions using web browsers other than Internet Explorer (I/E) as it is known that I/E will not be supported after the end of calendar year 2019.  We are aware that other FSA-used software applications, such as Farm Business Plan, do not function as required in web browsers other than I/E.  Therefore, a comprehensive plan </w:t>
      </w:r>
      <w:r w:rsidR="00A80188">
        <w:rPr>
          <w:rFonts w:ascii="Arial" w:hAnsi="Arial" w:cs="Arial"/>
        </w:rPr>
        <w:t xml:space="preserve">is being </w:t>
      </w:r>
      <w:r w:rsidR="00D35B25" w:rsidRPr="00B36FA3">
        <w:rPr>
          <w:rFonts w:ascii="Arial" w:hAnsi="Arial" w:cs="Arial"/>
        </w:rPr>
        <w:t>developed to ensure that all FSA-used software applications will function as needed in other web browsers.</w:t>
      </w:r>
    </w:p>
    <w:p w14:paraId="6226CB03" w14:textId="2A1CDBC8" w:rsidR="009E6C7D" w:rsidRPr="00B36FA3" w:rsidRDefault="009E6C7D" w:rsidP="001D29CD">
      <w:pPr>
        <w:rPr>
          <w:rFonts w:ascii="Arial" w:hAnsi="Arial" w:cs="Arial"/>
          <w:bCs/>
          <w:lang w:val="en-GB"/>
        </w:rPr>
      </w:pPr>
    </w:p>
    <w:p w14:paraId="2D1C4D9A" w14:textId="77777777" w:rsidR="00480B0E" w:rsidRPr="00B36FA3" w:rsidRDefault="00480B0E" w:rsidP="001D29CD">
      <w:pPr>
        <w:rPr>
          <w:rFonts w:ascii="Arial" w:hAnsi="Arial" w:cs="Arial"/>
          <w:b/>
        </w:rPr>
      </w:pPr>
    </w:p>
    <w:p w14:paraId="68DBE185" w14:textId="59486521" w:rsidR="002E5C31" w:rsidRPr="00B36FA3" w:rsidRDefault="002E5C31" w:rsidP="002E5C31">
      <w:pPr>
        <w:rPr>
          <w:rFonts w:ascii="Arial" w:hAnsi="Arial" w:cs="Arial"/>
          <w:lang w:val="en-GB"/>
        </w:rPr>
      </w:pPr>
      <w:r w:rsidRPr="00B36FA3">
        <w:rPr>
          <w:rFonts w:ascii="Arial" w:hAnsi="Arial" w:cs="Arial"/>
          <w:b/>
          <w:bCs/>
          <w:lang w:val="en-GB"/>
        </w:rPr>
        <w:t xml:space="preserve">Resolution </w:t>
      </w:r>
      <w:r w:rsidR="005C0749" w:rsidRPr="00B36FA3">
        <w:rPr>
          <w:rFonts w:ascii="Arial" w:hAnsi="Arial" w:cs="Arial"/>
          <w:b/>
          <w:bCs/>
          <w:lang w:val="en-GB"/>
        </w:rPr>
        <w:t>4</w:t>
      </w:r>
      <w:r w:rsidRPr="00B36FA3">
        <w:rPr>
          <w:rFonts w:ascii="Arial" w:hAnsi="Arial" w:cs="Arial"/>
          <w:lang w:val="en-GB"/>
        </w:rPr>
        <w:br/>
      </w:r>
    </w:p>
    <w:p w14:paraId="5667A0E1" w14:textId="79EB2538" w:rsidR="002E5C31" w:rsidRPr="00B36FA3" w:rsidRDefault="002E5C31" w:rsidP="002E5C31">
      <w:pPr>
        <w:rPr>
          <w:rFonts w:ascii="Arial" w:hAnsi="Arial" w:cs="Arial"/>
          <w:bCs/>
          <w:lang w:val="en-GB"/>
        </w:rPr>
      </w:pPr>
      <w:r w:rsidRPr="00B36FA3">
        <w:rPr>
          <w:rFonts w:ascii="Arial" w:hAnsi="Arial" w:cs="Arial"/>
          <w:b/>
          <w:bCs/>
          <w:lang w:val="en-GB"/>
        </w:rPr>
        <w:t>CONCERN:</w:t>
      </w:r>
      <w:r w:rsidR="00B36FA3">
        <w:rPr>
          <w:rFonts w:ascii="Arial" w:hAnsi="Arial" w:cs="Arial"/>
          <w:b/>
          <w:bCs/>
          <w:lang w:val="en-GB"/>
        </w:rPr>
        <w:t xml:space="preserve"> </w:t>
      </w:r>
      <w:r w:rsidRPr="00B36FA3">
        <w:rPr>
          <w:rFonts w:ascii="Arial" w:hAnsi="Arial" w:cs="Arial"/>
          <w:b/>
          <w:bCs/>
          <w:lang w:val="en-GB"/>
        </w:rPr>
        <w:t xml:space="preserve"> </w:t>
      </w:r>
      <w:r w:rsidR="00884B78" w:rsidRPr="00B36FA3">
        <w:rPr>
          <w:rFonts w:ascii="Arial" w:hAnsi="Arial" w:cs="Arial"/>
          <w:bCs/>
          <w:lang w:val="en-GB"/>
        </w:rPr>
        <w:t>Often times</w:t>
      </w:r>
      <w:r w:rsidR="00D853C3" w:rsidRPr="00B36FA3">
        <w:rPr>
          <w:rFonts w:ascii="Arial" w:hAnsi="Arial" w:cs="Arial"/>
          <w:bCs/>
          <w:lang w:val="en-GB"/>
        </w:rPr>
        <w:t>,</w:t>
      </w:r>
      <w:r w:rsidR="00884B78" w:rsidRPr="00B36FA3">
        <w:rPr>
          <w:rFonts w:ascii="Arial" w:hAnsi="Arial" w:cs="Arial"/>
          <w:bCs/>
          <w:lang w:val="en-GB"/>
        </w:rPr>
        <w:t xml:space="preserve"> the FLP forms that are provided on the form website in the DOCX format require the ability to ent</w:t>
      </w:r>
      <w:r w:rsidR="004269DA" w:rsidRPr="00B36FA3">
        <w:rPr>
          <w:rFonts w:ascii="Arial" w:hAnsi="Arial" w:cs="Arial"/>
          <w:bCs/>
          <w:lang w:val="en-GB"/>
        </w:rPr>
        <w:t>er</w:t>
      </w:r>
      <w:r w:rsidR="00884B78" w:rsidRPr="00B36FA3">
        <w:rPr>
          <w:rFonts w:ascii="Arial" w:hAnsi="Arial" w:cs="Arial"/>
          <w:bCs/>
          <w:lang w:val="en-GB"/>
        </w:rPr>
        <w:t xml:space="preserve"> mul</w:t>
      </w:r>
      <w:r w:rsidR="00D853C3" w:rsidRPr="00B36FA3">
        <w:rPr>
          <w:rFonts w:ascii="Arial" w:hAnsi="Arial" w:cs="Arial"/>
          <w:bCs/>
          <w:lang w:val="en-GB"/>
        </w:rPr>
        <w:t>ti</w:t>
      </w:r>
      <w:r w:rsidR="00884B78" w:rsidRPr="00B36FA3">
        <w:rPr>
          <w:rFonts w:ascii="Arial" w:hAnsi="Arial" w:cs="Arial"/>
          <w:bCs/>
          <w:lang w:val="en-GB"/>
        </w:rPr>
        <w:t xml:space="preserve">ple lines of data.  To do this the restrict editing option must be stopped so that </w:t>
      </w:r>
      <w:proofErr w:type="gramStart"/>
      <w:r w:rsidR="00884B78" w:rsidRPr="00B36FA3">
        <w:rPr>
          <w:rFonts w:ascii="Arial" w:hAnsi="Arial" w:cs="Arial"/>
          <w:bCs/>
          <w:lang w:val="en-GB"/>
        </w:rPr>
        <w:t>sufficient</w:t>
      </w:r>
      <w:proofErr w:type="gramEnd"/>
      <w:r w:rsidR="00884B78" w:rsidRPr="00B36FA3">
        <w:rPr>
          <w:rFonts w:ascii="Arial" w:hAnsi="Arial" w:cs="Arial"/>
          <w:bCs/>
          <w:lang w:val="en-GB"/>
        </w:rPr>
        <w:t xml:space="preserve"> room is avai</w:t>
      </w:r>
      <w:r w:rsidR="00D853C3" w:rsidRPr="00B36FA3">
        <w:rPr>
          <w:rFonts w:ascii="Arial" w:hAnsi="Arial" w:cs="Arial"/>
          <w:bCs/>
          <w:lang w:val="en-GB"/>
        </w:rPr>
        <w:t>l</w:t>
      </w:r>
      <w:r w:rsidR="00884B78" w:rsidRPr="00B36FA3">
        <w:rPr>
          <w:rFonts w:ascii="Arial" w:hAnsi="Arial" w:cs="Arial"/>
          <w:bCs/>
          <w:lang w:val="en-GB"/>
        </w:rPr>
        <w:t>able.  However, many people struggle with how this can be done.</w:t>
      </w:r>
      <w:r w:rsidRPr="00B36FA3">
        <w:rPr>
          <w:rFonts w:ascii="Arial" w:hAnsi="Arial" w:cs="Arial"/>
          <w:bCs/>
          <w:lang w:val="en-GB"/>
        </w:rPr>
        <w:t xml:space="preserve"> </w:t>
      </w:r>
    </w:p>
    <w:p w14:paraId="6093B15A" w14:textId="77777777" w:rsidR="002E5C31" w:rsidRPr="00B36FA3" w:rsidRDefault="002E5C31" w:rsidP="002E5C31">
      <w:pPr>
        <w:rPr>
          <w:rFonts w:ascii="Arial" w:hAnsi="Arial" w:cs="Arial"/>
          <w:bCs/>
          <w:lang w:val="en-GB"/>
        </w:rPr>
      </w:pPr>
    </w:p>
    <w:p w14:paraId="1D07ACD4" w14:textId="230000F4" w:rsidR="002E5C31" w:rsidRPr="00B36FA3" w:rsidRDefault="002E5C31" w:rsidP="00D853C3">
      <w:pPr>
        <w:rPr>
          <w:rFonts w:ascii="Arial" w:hAnsi="Arial" w:cs="Arial"/>
          <w:bCs/>
          <w:lang w:val="en-GB"/>
        </w:rPr>
      </w:pPr>
      <w:r w:rsidRPr="00B36FA3">
        <w:rPr>
          <w:rFonts w:ascii="Arial" w:hAnsi="Arial" w:cs="Arial"/>
          <w:b/>
          <w:bCs/>
          <w:lang w:val="en-GB"/>
        </w:rPr>
        <w:t xml:space="preserve">PROPOSED SOLUTION:  </w:t>
      </w:r>
      <w:r w:rsidR="00D70FEC" w:rsidRPr="00B36FA3">
        <w:rPr>
          <w:rFonts w:ascii="Arial" w:hAnsi="Arial" w:cs="Arial"/>
        </w:rPr>
        <w:t>Add instructions to the employee forms website landing page on how to un-restrict editing.</w:t>
      </w:r>
    </w:p>
    <w:p w14:paraId="5B4EE668" w14:textId="7CEA0542" w:rsidR="005E2816" w:rsidRPr="00B36FA3" w:rsidRDefault="005E2816" w:rsidP="002E5C31">
      <w:pPr>
        <w:autoSpaceDE w:val="0"/>
        <w:autoSpaceDN w:val="0"/>
        <w:adjustRightInd w:val="0"/>
        <w:rPr>
          <w:rFonts w:ascii="Arial" w:hAnsi="Arial" w:cs="Arial"/>
          <w:b/>
          <w:bCs/>
          <w:lang w:val="en-GB"/>
        </w:rPr>
      </w:pPr>
    </w:p>
    <w:p w14:paraId="14D40A71" w14:textId="76509AD0" w:rsidR="00B36FA3" w:rsidRDefault="005E2816" w:rsidP="002E5C31">
      <w:pPr>
        <w:autoSpaceDE w:val="0"/>
        <w:autoSpaceDN w:val="0"/>
        <w:adjustRightInd w:val="0"/>
        <w:rPr>
          <w:rFonts w:ascii="Arial" w:hAnsi="Arial" w:cs="Arial"/>
          <w:bCs/>
          <w:lang w:val="en-GB"/>
        </w:rPr>
      </w:pPr>
      <w:r w:rsidRPr="00B36FA3">
        <w:rPr>
          <w:rFonts w:ascii="Arial" w:hAnsi="Arial" w:cs="Arial"/>
          <w:b/>
          <w:bCs/>
          <w:lang w:val="en-GB"/>
        </w:rPr>
        <w:t>N</w:t>
      </w:r>
      <w:r w:rsidR="00C06142" w:rsidRPr="00B36FA3">
        <w:rPr>
          <w:rFonts w:ascii="Arial" w:hAnsi="Arial" w:cs="Arial"/>
          <w:b/>
          <w:bCs/>
          <w:lang w:val="en-GB"/>
        </w:rPr>
        <w:t xml:space="preserve">ATIONAL </w:t>
      </w:r>
      <w:r w:rsidRPr="00B36FA3">
        <w:rPr>
          <w:rFonts w:ascii="Arial" w:hAnsi="Arial" w:cs="Arial"/>
          <w:b/>
          <w:bCs/>
          <w:lang w:val="en-GB"/>
        </w:rPr>
        <w:t>O</w:t>
      </w:r>
      <w:r w:rsidR="009E6C7D" w:rsidRPr="00B36FA3">
        <w:rPr>
          <w:rFonts w:ascii="Arial" w:hAnsi="Arial" w:cs="Arial"/>
          <w:b/>
          <w:bCs/>
          <w:lang w:val="en-GB"/>
        </w:rPr>
        <w:t>FFICE</w:t>
      </w:r>
      <w:r w:rsidRPr="00B36FA3">
        <w:rPr>
          <w:rFonts w:ascii="Arial" w:hAnsi="Arial" w:cs="Arial"/>
          <w:b/>
          <w:bCs/>
          <w:lang w:val="en-GB"/>
        </w:rPr>
        <w:t xml:space="preserve"> R</w:t>
      </w:r>
      <w:r w:rsidR="009E6C7D" w:rsidRPr="00B36FA3">
        <w:rPr>
          <w:rFonts w:ascii="Arial" w:hAnsi="Arial" w:cs="Arial"/>
          <w:b/>
          <w:bCs/>
          <w:lang w:val="en-GB"/>
        </w:rPr>
        <w:t>ESPONSE</w:t>
      </w:r>
      <w:r w:rsidRPr="00B36FA3">
        <w:rPr>
          <w:rFonts w:ascii="Arial" w:hAnsi="Arial" w:cs="Arial"/>
          <w:b/>
          <w:bCs/>
          <w:lang w:val="en-GB"/>
        </w:rPr>
        <w:t>:</w:t>
      </w:r>
      <w:r w:rsidR="00F37354" w:rsidRPr="00B36FA3">
        <w:rPr>
          <w:rFonts w:ascii="Arial" w:hAnsi="Arial" w:cs="Arial"/>
          <w:bCs/>
          <w:lang w:val="en-GB"/>
        </w:rPr>
        <w:t xml:space="preserve">  When forms were being initially developed, as well as when revisions occur, the number of characters that could be typed in each fillable cell was considered.  If the requirements for text that needs to be included in fillable cells have changed for specified forms, notify </w:t>
      </w:r>
      <w:r w:rsidR="00A80188">
        <w:rPr>
          <w:rFonts w:ascii="Arial" w:hAnsi="Arial" w:cs="Arial"/>
          <w:bCs/>
          <w:lang w:val="en-GB"/>
        </w:rPr>
        <w:t xml:space="preserve">or send a list to </w:t>
      </w:r>
      <w:r w:rsidR="00F37354" w:rsidRPr="00B36FA3">
        <w:rPr>
          <w:rFonts w:ascii="Arial" w:hAnsi="Arial" w:cs="Arial"/>
          <w:bCs/>
          <w:lang w:val="en-GB"/>
        </w:rPr>
        <w:t>the National Office to increase the number of characters in those cells</w:t>
      </w:r>
      <w:r w:rsidR="00A80188">
        <w:rPr>
          <w:rFonts w:ascii="Arial" w:hAnsi="Arial" w:cs="Arial"/>
          <w:bCs/>
          <w:lang w:val="en-GB"/>
        </w:rPr>
        <w:t xml:space="preserve"> for specific forms</w:t>
      </w:r>
      <w:r w:rsidR="00F37354" w:rsidRPr="00B36FA3">
        <w:rPr>
          <w:rFonts w:ascii="Arial" w:hAnsi="Arial" w:cs="Arial"/>
          <w:bCs/>
          <w:lang w:val="en-GB"/>
        </w:rPr>
        <w:t xml:space="preserve">.  The National Office </w:t>
      </w:r>
      <w:r w:rsidR="00A80188">
        <w:rPr>
          <w:rFonts w:ascii="Arial" w:hAnsi="Arial" w:cs="Arial"/>
          <w:bCs/>
          <w:lang w:val="en-GB"/>
        </w:rPr>
        <w:t xml:space="preserve">is prohibited </w:t>
      </w:r>
      <w:r w:rsidR="008E3462">
        <w:rPr>
          <w:rFonts w:ascii="Arial" w:hAnsi="Arial" w:cs="Arial"/>
          <w:bCs/>
          <w:lang w:val="en-GB"/>
        </w:rPr>
        <w:t>for</w:t>
      </w:r>
      <w:r w:rsidR="00F37354" w:rsidRPr="00B36FA3">
        <w:rPr>
          <w:rFonts w:ascii="Arial" w:hAnsi="Arial" w:cs="Arial"/>
          <w:bCs/>
          <w:lang w:val="en-GB"/>
        </w:rPr>
        <w:t xml:space="preserve"> adopt</w:t>
      </w:r>
      <w:r w:rsidR="00A80188">
        <w:rPr>
          <w:rFonts w:ascii="Arial" w:hAnsi="Arial" w:cs="Arial"/>
          <w:bCs/>
          <w:lang w:val="en-GB"/>
        </w:rPr>
        <w:t>ing</w:t>
      </w:r>
      <w:r w:rsidR="00F37354" w:rsidRPr="00B36FA3">
        <w:rPr>
          <w:rFonts w:ascii="Arial" w:hAnsi="Arial" w:cs="Arial"/>
          <w:bCs/>
          <w:lang w:val="en-GB"/>
        </w:rPr>
        <w:t xml:space="preserve"> this resolution as fillable forms are locked to prevent accidental deletion of included provisions, especially on forms that evidence debt to the Government</w:t>
      </w:r>
      <w:r w:rsidR="00A80188">
        <w:rPr>
          <w:rFonts w:ascii="Arial" w:hAnsi="Arial" w:cs="Arial"/>
          <w:bCs/>
          <w:lang w:val="en-GB"/>
        </w:rPr>
        <w:t xml:space="preserve">; </w:t>
      </w:r>
      <w:r w:rsidR="00B22208">
        <w:rPr>
          <w:rFonts w:ascii="Arial" w:hAnsi="Arial" w:cs="Arial"/>
          <w:bCs/>
          <w:lang w:val="en-GB"/>
        </w:rPr>
        <w:t>therefore,</w:t>
      </w:r>
      <w:r w:rsidR="00A80188">
        <w:rPr>
          <w:rFonts w:ascii="Arial" w:hAnsi="Arial" w:cs="Arial"/>
          <w:bCs/>
          <w:lang w:val="en-GB"/>
        </w:rPr>
        <w:t xml:space="preserve"> </w:t>
      </w:r>
      <w:r w:rsidR="00B22208">
        <w:rPr>
          <w:rFonts w:ascii="Arial" w:hAnsi="Arial" w:cs="Arial"/>
          <w:bCs/>
          <w:lang w:val="en-GB"/>
        </w:rPr>
        <w:t>the un-restrict editing should not be performed by users.</w:t>
      </w:r>
    </w:p>
    <w:p w14:paraId="38D8C13E" w14:textId="39BCFEF6" w:rsidR="005E2816" w:rsidRPr="00B36FA3" w:rsidRDefault="005E2816" w:rsidP="002E5C31">
      <w:pPr>
        <w:autoSpaceDE w:val="0"/>
        <w:autoSpaceDN w:val="0"/>
        <w:adjustRightInd w:val="0"/>
        <w:rPr>
          <w:rFonts w:ascii="Arial" w:hAnsi="Arial" w:cs="Arial"/>
          <w:bCs/>
          <w:lang w:val="en-GB"/>
        </w:rPr>
      </w:pPr>
    </w:p>
    <w:p w14:paraId="0E4E1D6A" w14:textId="77777777" w:rsidR="00F37354" w:rsidRPr="00B36FA3" w:rsidRDefault="00F37354" w:rsidP="00AE0F72">
      <w:pPr>
        <w:rPr>
          <w:rFonts w:ascii="Arial" w:hAnsi="Arial" w:cs="Arial"/>
          <w:b/>
          <w:bCs/>
          <w:lang w:val="en-GB"/>
        </w:rPr>
      </w:pPr>
    </w:p>
    <w:p w14:paraId="68C92410" w14:textId="396632DC" w:rsidR="00AE0F72" w:rsidRPr="00B36FA3" w:rsidRDefault="00AE0F72" w:rsidP="00AE0F72">
      <w:pPr>
        <w:rPr>
          <w:rFonts w:ascii="Arial" w:hAnsi="Arial" w:cs="Arial"/>
          <w:lang w:val="en-GB"/>
        </w:rPr>
      </w:pPr>
      <w:r w:rsidRPr="00B36FA3">
        <w:rPr>
          <w:rFonts w:ascii="Arial" w:hAnsi="Arial" w:cs="Arial"/>
          <w:b/>
          <w:bCs/>
          <w:lang w:val="en-GB"/>
        </w:rPr>
        <w:t xml:space="preserve">Resolution </w:t>
      </w:r>
      <w:r w:rsidR="005C0749" w:rsidRPr="00B36FA3">
        <w:rPr>
          <w:rFonts w:ascii="Arial" w:hAnsi="Arial" w:cs="Arial"/>
          <w:b/>
          <w:bCs/>
          <w:lang w:val="en-GB"/>
        </w:rPr>
        <w:t>5</w:t>
      </w:r>
      <w:r w:rsidRPr="00B36FA3">
        <w:rPr>
          <w:rFonts w:ascii="Arial" w:hAnsi="Arial" w:cs="Arial"/>
          <w:lang w:val="en-GB"/>
        </w:rPr>
        <w:br/>
      </w:r>
    </w:p>
    <w:p w14:paraId="0779790B" w14:textId="4CFFC091" w:rsidR="00AE0F72" w:rsidRPr="00B36FA3" w:rsidRDefault="00AE0F72" w:rsidP="00AE0F72">
      <w:pPr>
        <w:rPr>
          <w:rFonts w:ascii="Arial" w:hAnsi="Arial" w:cs="Arial"/>
          <w:bCs/>
          <w:lang w:val="en-GB"/>
        </w:rPr>
      </w:pPr>
      <w:r w:rsidRPr="00B36FA3">
        <w:rPr>
          <w:rFonts w:ascii="Arial" w:hAnsi="Arial" w:cs="Arial"/>
          <w:b/>
          <w:bCs/>
          <w:lang w:val="en-GB"/>
        </w:rPr>
        <w:t xml:space="preserve">CONCERN: </w:t>
      </w:r>
      <w:r w:rsidR="00B36FA3">
        <w:rPr>
          <w:rFonts w:ascii="Arial" w:hAnsi="Arial" w:cs="Arial"/>
          <w:b/>
          <w:bCs/>
          <w:lang w:val="en-GB"/>
        </w:rPr>
        <w:t xml:space="preserve"> </w:t>
      </w:r>
      <w:r w:rsidRPr="00B36FA3">
        <w:rPr>
          <w:rFonts w:ascii="Arial" w:hAnsi="Arial" w:cs="Arial"/>
          <w:bCs/>
          <w:lang w:val="en-GB"/>
        </w:rPr>
        <w:t xml:space="preserve">Currently when reviewing borrower’s repayment </w:t>
      </w:r>
      <w:proofErr w:type="gramStart"/>
      <w:r w:rsidRPr="00B36FA3">
        <w:rPr>
          <w:rFonts w:ascii="Arial" w:hAnsi="Arial" w:cs="Arial"/>
          <w:bCs/>
          <w:lang w:val="en-GB"/>
        </w:rPr>
        <w:t>history</w:t>
      </w:r>
      <w:proofErr w:type="gramEnd"/>
      <w:r w:rsidRPr="00B36FA3">
        <w:rPr>
          <w:rFonts w:ascii="Arial" w:hAnsi="Arial" w:cs="Arial"/>
          <w:bCs/>
          <w:lang w:val="en-GB"/>
        </w:rPr>
        <w:t xml:space="preserve"> the only way to determine if payments were made on time is to pull ADPS and manually calculate when payments are</w:t>
      </w:r>
      <w:r w:rsidR="00147BB7" w:rsidRPr="00B36FA3">
        <w:rPr>
          <w:rFonts w:ascii="Arial" w:hAnsi="Arial" w:cs="Arial"/>
          <w:bCs/>
          <w:lang w:val="en-GB"/>
        </w:rPr>
        <w:t xml:space="preserve"> </w:t>
      </w:r>
      <w:r w:rsidRPr="00B36FA3">
        <w:rPr>
          <w:rFonts w:ascii="Arial" w:hAnsi="Arial" w:cs="Arial"/>
          <w:bCs/>
          <w:lang w:val="en-GB"/>
        </w:rPr>
        <w:t xml:space="preserve">made. </w:t>
      </w:r>
    </w:p>
    <w:p w14:paraId="5A255ECE" w14:textId="77777777" w:rsidR="00AE0F72" w:rsidRPr="00B36FA3" w:rsidRDefault="00AE0F72" w:rsidP="00AE0F72">
      <w:pPr>
        <w:rPr>
          <w:rFonts w:ascii="Arial" w:hAnsi="Arial" w:cs="Arial"/>
          <w:bCs/>
          <w:lang w:val="en-GB"/>
        </w:rPr>
      </w:pPr>
    </w:p>
    <w:p w14:paraId="7C982D42" w14:textId="162AC6E3" w:rsidR="00D70FEC" w:rsidRPr="00B36FA3" w:rsidRDefault="00AE0F72" w:rsidP="00AE0F72">
      <w:pPr>
        <w:rPr>
          <w:rFonts w:ascii="Arial" w:hAnsi="Arial" w:cs="Arial"/>
          <w:b/>
          <w:bCs/>
          <w:lang w:val="en-GB"/>
        </w:rPr>
      </w:pPr>
      <w:r w:rsidRPr="00B36FA3">
        <w:rPr>
          <w:rFonts w:ascii="Arial" w:hAnsi="Arial" w:cs="Arial"/>
          <w:b/>
          <w:bCs/>
          <w:lang w:val="en-GB"/>
        </w:rPr>
        <w:t xml:space="preserve">PROPOSED SOLUTION: </w:t>
      </w:r>
      <w:r w:rsidRPr="00B36FA3">
        <w:rPr>
          <w:rFonts w:ascii="Arial" w:hAnsi="Arial" w:cs="Arial"/>
          <w:bCs/>
          <w:lang w:val="en-GB"/>
        </w:rPr>
        <w:t xml:space="preserve"> In DLM customer status, add a section where it will show all scheduled payments and due dates and the date each scheduled payment is made.</w:t>
      </w:r>
      <w:r w:rsidRPr="00B36FA3">
        <w:rPr>
          <w:rFonts w:ascii="Arial" w:hAnsi="Arial" w:cs="Arial"/>
          <w:b/>
          <w:bCs/>
          <w:lang w:val="en-GB"/>
        </w:rPr>
        <w:t xml:space="preserve"> </w:t>
      </w:r>
    </w:p>
    <w:p w14:paraId="021CBC93" w14:textId="237AF92B" w:rsidR="009E6C7D" w:rsidRPr="00B36FA3" w:rsidRDefault="009E6C7D" w:rsidP="00AE0F72">
      <w:pPr>
        <w:rPr>
          <w:rFonts w:ascii="Arial" w:hAnsi="Arial" w:cs="Arial"/>
          <w:b/>
          <w:bCs/>
          <w:lang w:val="en-GB"/>
        </w:rPr>
      </w:pPr>
    </w:p>
    <w:p w14:paraId="2F5B4A0C" w14:textId="3DADA1DB" w:rsidR="004457F6" w:rsidRPr="00B36FA3" w:rsidRDefault="009E6C7D" w:rsidP="004457F6">
      <w:pPr>
        <w:rPr>
          <w:rFonts w:ascii="Arial" w:hAnsi="Arial" w:cs="Arial"/>
        </w:rPr>
      </w:pPr>
      <w:r w:rsidRPr="00B36FA3">
        <w:rPr>
          <w:rFonts w:ascii="Arial" w:hAnsi="Arial" w:cs="Arial"/>
          <w:b/>
          <w:bCs/>
          <w:lang w:val="en-GB"/>
        </w:rPr>
        <w:t>NATIONAL OFFICE RESPONSE:</w:t>
      </w:r>
      <w:r w:rsidR="004457F6" w:rsidRPr="00B36FA3">
        <w:rPr>
          <w:rFonts w:ascii="Arial" w:hAnsi="Arial" w:cs="Arial"/>
          <w:b/>
          <w:bCs/>
          <w:lang w:val="en-GB"/>
        </w:rPr>
        <w:t xml:space="preserve"> </w:t>
      </w:r>
      <w:r w:rsidR="00D35B25" w:rsidRPr="00B36FA3">
        <w:rPr>
          <w:rFonts w:ascii="Arial" w:hAnsi="Arial" w:cs="Arial"/>
          <w:b/>
          <w:bCs/>
          <w:lang w:val="en-GB"/>
        </w:rPr>
        <w:t xml:space="preserve"> </w:t>
      </w:r>
      <w:r w:rsidR="00B22208">
        <w:rPr>
          <w:rFonts w:ascii="Arial" w:hAnsi="Arial" w:cs="Arial"/>
        </w:rPr>
        <w:t>Users should use</w:t>
      </w:r>
      <w:r w:rsidR="004457F6" w:rsidRPr="00B36FA3">
        <w:rPr>
          <w:rFonts w:ascii="Arial" w:hAnsi="Arial" w:cs="Arial"/>
        </w:rPr>
        <w:t xml:space="preserve"> the DLS Customer History where you are able to filter for the payment type transactions and obtain a list of all payments made to date, on a loan.</w:t>
      </w:r>
      <w:r w:rsidR="00D35B25" w:rsidRPr="00B36FA3">
        <w:rPr>
          <w:rFonts w:ascii="Arial" w:hAnsi="Arial" w:cs="Arial"/>
        </w:rPr>
        <w:t xml:space="preserve"> </w:t>
      </w:r>
      <w:r w:rsidR="004457F6" w:rsidRPr="00B36FA3">
        <w:rPr>
          <w:rFonts w:ascii="Arial" w:hAnsi="Arial" w:cs="Arial"/>
        </w:rPr>
        <w:t xml:space="preserve"> Please refer to Section 8.4 Customer History, of the DLS User’s Guide, for detailed explanation of how to use this function.</w:t>
      </w:r>
    </w:p>
    <w:p w14:paraId="1527FF89" w14:textId="228DFB56" w:rsidR="00D70FEC" w:rsidRDefault="00D70FEC" w:rsidP="00AE0F72">
      <w:pPr>
        <w:rPr>
          <w:rFonts w:ascii="Arial" w:hAnsi="Arial" w:cs="Arial"/>
          <w:bCs/>
          <w:lang w:val="en-GB"/>
        </w:rPr>
      </w:pPr>
    </w:p>
    <w:p w14:paraId="3BEFCF29" w14:textId="77777777" w:rsidR="00B36FA3" w:rsidRPr="00B36FA3" w:rsidRDefault="00B36FA3" w:rsidP="00AE0F72">
      <w:pPr>
        <w:rPr>
          <w:rFonts w:ascii="Arial" w:hAnsi="Arial" w:cs="Arial"/>
          <w:bCs/>
          <w:lang w:val="en-GB"/>
        </w:rPr>
      </w:pPr>
    </w:p>
    <w:p w14:paraId="3A82D70E" w14:textId="19E100F5" w:rsidR="00D70FEC" w:rsidRPr="00B36FA3" w:rsidRDefault="00D70FEC" w:rsidP="00D70FEC">
      <w:pPr>
        <w:rPr>
          <w:rFonts w:ascii="Arial" w:hAnsi="Arial" w:cs="Arial"/>
          <w:b/>
        </w:rPr>
      </w:pPr>
      <w:bookmarkStart w:id="4" w:name="_Hlk16602251"/>
      <w:r w:rsidRPr="00B36FA3">
        <w:rPr>
          <w:rFonts w:ascii="Arial" w:hAnsi="Arial" w:cs="Arial"/>
          <w:b/>
          <w:noProof/>
        </w:rPr>
        <w:t>Resolution 6</w:t>
      </w:r>
    </w:p>
    <w:p w14:paraId="4880F4F9" w14:textId="77777777" w:rsidR="00D70FEC" w:rsidRPr="00B36FA3" w:rsidRDefault="00D70FEC" w:rsidP="00D70FEC">
      <w:pPr>
        <w:rPr>
          <w:rFonts w:ascii="Arial" w:hAnsi="Arial" w:cs="Arial"/>
          <w:bCs/>
          <w:lang w:val="en-GB"/>
        </w:rPr>
      </w:pPr>
    </w:p>
    <w:p w14:paraId="1642D9D6" w14:textId="77777777" w:rsidR="00D70FEC" w:rsidRPr="00B36FA3" w:rsidRDefault="00D70FEC" w:rsidP="00D70FEC">
      <w:pPr>
        <w:rPr>
          <w:rFonts w:ascii="Arial" w:hAnsi="Arial" w:cs="Arial"/>
        </w:rPr>
      </w:pPr>
      <w:r w:rsidRPr="00B36FA3">
        <w:rPr>
          <w:rFonts w:ascii="Arial" w:hAnsi="Arial" w:cs="Arial"/>
          <w:b/>
        </w:rPr>
        <w:t xml:space="preserve">CONCERN:  </w:t>
      </w:r>
      <w:r w:rsidRPr="00B36FA3">
        <w:rPr>
          <w:rFonts w:ascii="Arial" w:hAnsi="Arial" w:cs="Arial"/>
        </w:rPr>
        <w:t xml:space="preserve">When entering a new loan into GLS, the "voluntary information" is required to be entered before you can move forward. If the information is left blank on the application (which is acceptable) then it puts the FSA employee in the awkward position of having to guess an applicant's race, ethnicity, and sex. No employee should ever be put in a position to have to make assumptions on these matters. It </w:t>
      </w:r>
      <w:proofErr w:type="gramStart"/>
      <w:r w:rsidRPr="00B36FA3">
        <w:rPr>
          <w:rFonts w:ascii="Arial" w:hAnsi="Arial" w:cs="Arial"/>
        </w:rPr>
        <w:t>opens up</w:t>
      </w:r>
      <w:proofErr w:type="gramEnd"/>
      <w:r w:rsidRPr="00B36FA3">
        <w:rPr>
          <w:rFonts w:ascii="Arial" w:hAnsi="Arial" w:cs="Arial"/>
        </w:rPr>
        <w:t xml:space="preserve"> the agency and the employee to discrimination claims.</w:t>
      </w:r>
    </w:p>
    <w:p w14:paraId="1DABB75E" w14:textId="77777777" w:rsidR="00D70FEC" w:rsidRPr="00B36FA3" w:rsidRDefault="00D70FEC" w:rsidP="00D70FEC">
      <w:pPr>
        <w:rPr>
          <w:rFonts w:ascii="Arial" w:hAnsi="Arial" w:cs="Arial"/>
          <w:bCs/>
          <w:lang w:val="en-GB"/>
        </w:rPr>
      </w:pPr>
    </w:p>
    <w:p w14:paraId="5FA655B5" w14:textId="044C4930" w:rsidR="00D70FEC" w:rsidRPr="00B36FA3" w:rsidRDefault="00D70FEC" w:rsidP="00D70FEC">
      <w:pPr>
        <w:rPr>
          <w:rFonts w:ascii="Arial" w:hAnsi="Arial" w:cs="Arial"/>
        </w:rPr>
      </w:pPr>
      <w:r w:rsidRPr="00B36FA3">
        <w:rPr>
          <w:rFonts w:ascii="Arial" w:hAnsi="Arial" w:cs="Arial"/>
          <w:b/>
        </w:rPr>
        <w:t xml:space="preserve">PROPOSED SOLUTION:  </w:t>
      </w:r>
      <w:r w:rsidRPr="00B36FA3">
        <w:rPr>
          <w:rFonts w:ascii="Arial" w:hAnsi="Arial" w:cs="Arial"/>
        </w:rPr>
        <w:t xml:space="preserve">Include a radio button on the GLS screen for these items that </w:t>
      </w:r>
      <w:proofErr w:type="gramStart"/>
      <w:r w:rsidRPr="00B36FA3">
        <w:rPr>
          <w:rFonts w:ascii="Arial" w:hAnsi="Arial" w:cs="Arial"/>
        </w:rPr>
        <w:t>says</w:t>
      </w:r>
      <w:proofErr w:type="gramEnd"/>
      <w:r w:rsidRPr="00B36FA3">
        <w:rPr>
          <w:rFonts w:ascii="Arial" w:hAnsi="Arial" w:cs="Arial"/>
        </w:rPr>
        <w:t xml:space="preserve"> "not provided", or simply change the program so that this information can be left blank when it's not provided.</w:t>
      </w:r>
    </w:p>
    <w:p w14:paraId="7DA07B4B" w14:textId="10A6E9AE" w:rsidR="009E6C7D" w:rsidRPr="00B36FA3" w:rsidRDefault="009E6C7D" w:rsidP="00D70FEC">
      <w:pPr>
        <w:rPr>
          <w:rFonts w:ascii="Arial" w:hAnsi="Arial" w:cs="Arial"/>
        </w:rPr>
      </w:pPr>
    </w:p>
    <w:p w14:paraId="39A14042" w14:textId="36842DA1" w:rsidR="00D35220" w:rsidRPr="00B36FA3" w:rsidRDefault="009E6C7D" w:rsidP="00D35220">
      <w:pPr>
        <w:rPr>
          <w:rFonts w:ascii="Arial" w:hAnsi="Arial" w:cs="Arial"/>
        </w:rPr>
      </w:pPr>
      <w:r w:rsidRPr="00B36FA3">
        <w:rPr>
          <w:rFonts w:ascii="Arial" w:hAnsi="Arial" w:cs="Arial"/>
          <w:b/>
          <w:bCs/>
          <w:lang w:val="en-GB"/>
        </w:rPr>
        <w:t>NATIONAL OFFICE RESPONSE:</w:t>
      </w:r>
      <w:bookmarkEnd w:id="4"/>
      <w:r w:rsidR="00D35220" w:rsidRPr="00B36FA3">
        <w:rPr>
          <w:rFonts w:ascii="Arial" w:hAnsi="Arial" w:cs="Arial"/>
          <w:b/>
          <w:bCs/>
          <w:lang w:val="en-GB"/>
        </w:rPr>
        <w:t xml:space="preserve"> </w:t>
      </w:r>
      <w:r w:rsidR="00D35B25" w:rsidRPr="00B36FA3">
        <w:rPr>
          <w:rFonts w:ascii="Arial" w:hAnsi="Arial" w:cs="Arial"/>
          <w:b/>
          <w:bCs/>
          <w:lang w:val="en-GB"/>
        </w:rPr>
        <w:t xml:space="preserve"> </w:t>
      </w:r>
      <w:r w:rsidR="00D35220" w:rsidRPr="00B36FA3">
        <w:rPr>
          <w:rFonts w:ascii="Arial" w:hAnsi="Arial" w:cs="Arial"/>
        </w:rPr>
        <w:t xml:space="preserve">The National Office generally disagrees with the conclusion that this scenario would </w:t>
      </w:r>
      <w:proofErr w:type="gramStart"/>
      <w:r w:rsidR="00D35220" w:rsidRPr="00B36FA3">
        <w:rPr>
          <w:rFonts w:ascii="Arial" w:hAnsi="Arial" w:cs="Arial"/>
        </w:rPr>
        <w:t>open up</w:t>
      </w:r>
      <w:proofErr w:type="gramEnd"/>
      <w:r w:rsidR="00D35220" w:rsidRPr="00B36FA3">
        <w:rPr>
          <w:rFonts w:ascii="Arial" w:hAnsi="Arial" w:cs="Arial"/>
        </w:rPr>
        <w:t xml:space="preserve"> the Agency and/or employees to discrimination claims.</w:t>
      </w:r>
      <w:r w:rsidR="00D35B25" w:rsidRPr="00B36FA3">
        <w:rPr>
          <w:rFonts w:ascii="Arial" w:hAnsi="Arial" w:cs="Arial"/>
        </w:rPr>
        <w:t xml:space="preserve"> </w:t>
      </w:r>
      <w:r w:rsidR="00D35220" w:rsidRPr="00B36FA3">
        <w:rPr>
          <w:rFonts w:ascii="Arial" w:hAnsi="Arial" w:cs="Arial"/>
        </w:rPr>
        <w:t xml:space="preserve"> The language on this section of the application form makes it clear that the applicant may not be able to receive access to targeted funds if they don’t provide the voluntary information.</w:t>
      </w:r>
    </w:p>
    <w:p w14:paraId="7A2B060E" w14:textId="77777777" w:rsidR="00D35220" w:rsidRPr="00B36FA3" w:rsidRDefault="00D35220" w:rsidP="00D35220">
      <w:pPr>
        <w:rPr>
          <w:rFonts w:ascii="Arial" w:hAnsi="Arial" w:cs="Arial"/>
        </w:rPr>
      </w:pPr>
      <w:r w:rsidRPr="00B36FA3">
        <w:rPr>
          <w:rFonts w:ascii="Arial" w:hAnsi="Arial" w:cs="Arial"/>
        </w:rPr>
        <w:t> </w:t>
      </w:r>
    </w:p>
    <w:p w14:paraId="5F943E5F" w14:textId="556F608E" w:rsidR="00D35220" w:rsidRPr="00B36FA3" w:rsidRDefault="00D35220" w:rsidP="00D35220">
      <w:pPr>
        <w:rPr>
          <w:rFonts w:ascii="Arial" w:hAnsi="Arial" w:cs="Arial"/>
        </w:rPr>
      </w:pPr>
      <w:proofErr w:type="gramStart"/>
      <w:r w:rsidRPr="00B36FA3">
        <w:rPr>
          <w:rFonts w:ascii="Arial" w:hAnsi="Arial" w:cs="Arial"/>
        </w:rPr>
        <w:t>That being said, RD</w:t>
      </w:r>
      <w:proofErr w:type="gramEnd"/>
      <w:r w:rsidRPr="00B36FA3">
        <w:rPr>
          <w:rFonts w:ascii="Arial" w:hAnsi="Arial" w:cs="Arial"/>
        </w:rPr>
        <w:t xml:space="preserve"> is currently working on an overall update to the borrower screen in GLS.</w:t>
      </w:r>
      <w:r w:rsidR="00D35B25" w:rsidRPr="00B36FA3">
        <w:rPr>
          <w:rFonts w:ascii="Arial" w:hAnsi="Arial" w:cs="Arial"/>
        </w:rPr>
        <w:t xml:space="preserve"> </w:t>
      </w:r>
      <w:r w:rsidRPr="00B36FA3">
        <w:rPr>
          <w:rFonts w:ascii="Arial" w:hAnsi="Arial" w:cs="Arial"/>
        </w:rPr>
        <w:t xml:space="preserve"> Based on our understanding of th</w:t>
      </w:r>
      <w:r w:rsidR="00D35B25" w:rsidRPr="00B36FA3">
        <w:rPr>
          <w:rFonts w:ascii="Arial" w:hAnsi="Arial" w:cs="Arial"/>
        </w:rPr>
        <w:t>is</w:t>
      </w:r>
      <w:r w:rsidRPr="00B36FA3">
        <w:rPr>
          <w:rFonts w:ascii="Arial" w:hAnsi="Arial" w:cs="Arial"/>
        </w:rPr>
        <w:t xml:space="preserve"> RD project, the updates will include adding an option that race, ethnicity, etc.</w:t>
      </w:r>
      <w:r w:rsidR="00702925">
        <w:rPr>
          <w:rFonts w:ascii="Arial" w:hAnsi="Arial" w:cs="Arial"/>
        </w:rPr>
        <w:t>,</w:t>
      </w:r>
      <w:r w:rsidRPr="00B36FA3">
        <w:rPr>
          <w:rFonts w:ascii="Arial" w:hAnsi="Arial" w:cs="Arial"/>
        </w:rPr>
        <w:t xml:space="preserve"> was not provided.</w:t>
      </w:r>
      <w:r w:rsidR="00D35B25" w:rsidRPr="00B36FA3">
        <w:rPr>
          <w:rFonts w:ascii="Arial" w:hAnsi="Arial" w:cs="Arial"/>
        </w:rPr>
        <w:t xml:space="preserve"> </w:t>
      </w:r>
      <w:r w:rsidRPr="00B36FA3">
        <w:rPr>
          <w:rFonts w:ascii="Arial" w:hAnsi="Arial" w:cs="Arial"/>
        </w:rPr>
        <w:t xml:space="preserve"> </w:t>
      </w:r>
      <w:r w:rsidR="0075362A">
        <w:rPr>
          <w:rFonts w:ascii="Arial" w:hAnsi="Arial" w:cs="Arial"/>
        </w:rPr>
        <w:t xml:space="preserve">The National Office </w:t>
      </w:r>
      <w:r w:rsidR="006379F9">
        <w:rPr>
          <w:rFonts w:ascii="Arial" w:hAnsi="Arial" w:cs="Arial"/>
        </w:rPr>
        <w:t xml:space="preserve">will evaluate this resolution </w:t>
      </w:r>
      <w:r w:rsidR="00702925">
        <w:rPr>
          <w:rFonts w:ascii="Arial" w:hAnsi="Arial" w:cs="Arial"/>
        </w:rPr>
        <w:t xml:space="preserve">as </w:t>
      </w:r>
      <w:r w:rsidRPr="00B36FA3">
        <w:rPr>
          <w:rFonts w:ascii="Arial" w:hAnsi="Arial" w:cs="Arial"/>
        </w:rPr>
        <w:t xml:space="preserve">RD </w:t>
      </w:r>
      <w:r w:rsidR="00702925">
        <w:rPr>
          <w:rFonts w:ascii="Arial" w:hAnsi="Arial" w:cs="Arial"/>
        </w:rPr>
        <w:t xml:space="preserve">works to </w:t>
      </w:r>
      <w:r w:rsidRPr="00B36FA3">
        <w:rPr>
          <w:rFonts w:ascii="Arial" w:hAnsi="Arial" w:cs="Arial"/>
        </w:rPr>
        <w:t>implement the changes to the GLS borrower screen.</w:t>
      </w:r>
    </w:p>
    <w:p w14:paraId="66B2ED6F" w14:textId="5FB99FEB" w:rsidR="00AE0F72" w:rsidRPr="00B36FA3" w:rsidRDefault="00AE0F72" w:rsidP="00AE0F72">
      <w:pPr>
        <w:rPr>
          <w:rFonts w:ascii="Arial" w:hAnsi="Arial" w:cs="Arial"/>
          <w:bCs/>
          <w:lang w:val="en-GB"/>
        </w:rPr>
      </w:pPr>
    </w:p>
    <w:sectPr w:rsidR="00AE0F72" w:rsidRPr="00B36FA3" w:rsidSect="009E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14E4"/>
    <w:multiLevelType w:val="hybridMultilevel"/>
    <w:tmpl w:val="46D8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B387D"/>
    <w:multiLevelType w:val="hybridMultilevel"/>
    <w:tmpl w:val="F9B8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91"/>
    <w:rsid w:val="00003B0C"/>
    <w:rsid w:val="000233E7"/>
    <w:rsid w:val="00031D6B"/>
    <w:rsid w:val="00036970"/>
    <w:rsid w:val="00041F2F"/>
    <w:rsid w:val="000E1A5F"/>
    <w:rsid w:val="001026E0"/>
    <w:rsid w:val="00110A7A"/>
    <w:rsid w:val="00125056"/>
    <w:rsid w:val="0013073B"/>
    <w:rsid w:val="0013348C"/>
    <w:rsid w:val="00147BB7"/>
    <w:rsid w:val="00151CEC"/>
    <w:rsid w:val="001561A8"/>
    <w:rsid w:val="001761CA"/>
    <w:rsid w:val="0019553B"/>
    <w:rsid w:val="001D29CD"/>
    <w:rsid w:val="001E3796"/>
    <w:rsid w:val="001F0759"/>
    <w:rsid w:val="00234A28"/>
    <w:rsid w:val="00253C2C"/>
    <w:rsid w:val="002A3131"/>
    <w:rsid w:val="002C0B62"/>
    <w:rsid w:val="002E5C31"/>
    <w:rsid w:val="0032362E"/>
    <w:rsid w:val="00364C7A"/>
    <w:rsid w:val="00370CAE"/>
    <w:rsid w:val="00380991"/>
    <w:rsid w:val="00395DA8"/>
    <w:rsid w:val="003A0E72"/>
    <w:rsid w:val="003B6491"/>
    <w:rsid w:val="003E544C"/>
    <w:rsid w:val="003F317C"/>
    <w:rsid w:val="00410C66"/>
    <w:rsid w:val="00423D14"/>
    <w:rsid w:val="004269DA"/>
    <w:rsid w:val="00440837"/>
    <w:rsid w:val="00441C78"/>
    <w:rsid w:val="004457F6"/>
    <w:rsid w:val="00452149"/>
    <w:rsid w:val="00452BA8"/>
    <w:rsid w:val="00457CCE"/>
    <w:rsid w:val="0046782A"/>
    <w:rsid w:val="00480B0E"/>
    <w:rsid w:val="004934CE"/>
    <w:rsid w:val="004A263C"/>
    <w:rsid w:val="004B49AE"/>
    <w:rsid w:val="004C3113"/>
    <w:rsid w:val="004C53D2"/>
    <w:rsid w:val="00505F52"/>
    <w:rsid w:val="00510F26"/>
    <w:rsid w:val="00554607"/>
    <w:rsid w:val="005753F4"/>
    <w:rsid w:val="005C0749"/>
    <w:rsid w:val="005C425A"/>
    <w:rsid w:val="005E108C"/>
    <w:rsid w:val="005E2367"/>
    <w:rsid w:val="005E2816"/>
    <w:rsid w:val="005F2C02"/>
    <w:rsid w:val="005F4ADD"/>
    <w:rsid w:val="0060204A"/>
    <w:rsid w:val="00604993"/>
    <w:rsid w:val="00611154"/>
    <w:rsid w:val="0062635F"/>
    <w:rsid w:val="006379F9"/>
    <w:rsid w:val="00674096"/>
    <w:rsid w:val="006D6A97"/>
    <w:rsid w:val="00702925"/>
    <w:rsid w:val="007057A9"/>
    <w:rsid w:val="007275E6"/>
    <w:rsid w:val="007431B4"/>
    <w:rsid w:val="0075362A"/>
    <w:rsid w:val="00796FCC"/>
    <w:rsid w:val="007B42DE"/>
    <w:rsid w:val="007C2F95"/>
    <w:rsid w:val="007C5B5A"/>
    <w:rsid w:val="007C72B2"/>
    <w:rsid w:val="007D21B5"/>
    <w:rsid w:val="007E42E8"/>
    <w:rsid w:val="0080591E"/>
    <w:rsid w:val="008166A7"/>
    <w:rsid w:val="00825F54"/>
    <w:rsid w:val="00832B02"/>
    <w:rsid w:val="00837D12"/>
    <w:rsid w:val="00855047"/>
    <w:rsid w:val="008763CC"/>
    <w:rsid w:val="00884B78"/>
    <w:rsid w:val="008A0A4E"/>
    <w:rsid w:val="008D0250"/>
    <w:rsid w:val="008E3462"/>
    <w:rsid w:val="00912C59"/>
    <w:rsid w:val="00923FB3"/>
    <w:rsid w:val="0093277A"/>
    <w:rsid w:val="00934BD1"/>
    <w:rsid w:val="009615AC"/>
    <w:rsid w:val="009628FB"/>
    <w:rsid w:val="009642F2"/>
    <w:rsid w:val="0099449D"/>
    <w:rsid w:val="00997B95"/>
    <w:rsid w:val="009B69CA"/>
    <w:rsid w:val="009C56EC"/>
    <w:rsid w:val="009E358C"/>
    <w:rsid w:val="009E6C7D"/>
    <w:rsid w:val="009F7F86"/>
    <w:rsid w:val="00A125C5"/>
    <w:rsid w:val="00A12D6E"/>
    <w:rsid w:val="00A239E1"/>
    <w:rsid w:val="00A80188"/>
    <w:rsid w:val="00A846F3"/>
    <w:rsid w:val="00AB6373"/>
    <w:rsid w:val="00AE0F72"/>
    <w:rsid w:val="00AE4572"/>
    <w:rsid w:val="00AE4919"/>
    <w:rsid w:val="00AE7A7E"/>
    <w:rsid w:val="00B10F3F"/>
    <w:rsid w:val="00B22208"/>
    <w:rsid w:val="00B247CA"/>
    <w:rsid w:val="00B2629B"/>
    <w:rsid w:val="00B36FA3"/>
    <w:rsid w:val="00B37BE9"/>
    <w:rsid w:val="00B45F04"/>
    <w:rsid w:val="00B61D5D"/>
    <w:rsid w:val="00B66931"/>
    <w:rsid w:val="00B77AF6"/>
    <w:rsid w:val="00B8027E"/>
    <w:rsid w:val="00B81F20"/>
    <w:rsid w:val="00B859E8"/>
    <w:rsid w:val="00BB0E0B"/>
    <w:rsid w:val="00BC3C9C"/>
    <w:rsid w:val="00BC44DD"/>
    <w:rsid w:val="00BE3704"/>
    <w:rsid w:val="00BF037B"/>
    <w:rsid w:val="00BF76AA"/>
    <w:rsid w:val="00C0380D"/>
    <w:rsid w:val="00C06142"/>
    <w:rsid w:val="00C35803"/>
    <w:rsid w:val="00C400E1"/>
    <w:rsid w:val="00C4524C"/>
    <w:rsid w:val="00C47470"/>
    <w:rsid w:val="00C63B7D"/>
    <w:rsid w:val="00CB218A"/>
    <w:rsid w:val="00CB5913"/>
    <w:rsid w:val="00CC1AE0"/>
    <w:rsid w:val="00D35220"/>
    <w:rsid w:val="00D35B25"/>
    <w:rsid w:val="00D6515D"/>
    <w:rsid w:val="00D66AF0"/>
    <w:rsid w:val="00D70FEC"/>
    <w:rsid w:val="00D853C3"/>
    <w:rsid w:val="00DA5E8B"/>
    <w:rsid w:val="00DB55A3"/>
    <w:rsid w:val="00DD4B41"/>
    <w:rsid w:val="00DD5913"/>
    <w:rsid w:val="00E10AC8"/>
    <w:rsid w:val="00E13CD8"/>
    <w:rsid w:val="00E27704"/>
    <w:rsid w:val="00E5722F"/>
    <w:rsid w:val="00E7476C"/>
    <w:rsid w:val="00EC6606"/>
    <w:rsid w:val="00EC72FF"/>
    <w:rsid w:val="00EE36F2"/>
    <w:rsid w:val="00EE7B70"/>
    <w:rsid w:val="00EF78D5"/>
    <w:rsid w:val="00F13ED6"/>
    <w:rsid w:val="00F37354"/>
    <w:rsid w:val="00F50BD8"/>
    <w:rsid w:val="00F6496A"/>
    <w:rsid w:val="00F730A7"/>
    <w:rsid w:val="00F76553"/>
    <w:rsid w:val="00F95893"/>
    <w:rsid w:val="00FA3874"/>
    <w:rsid w:val="00FB69B9"/>
    <w:rsid w:val="00FC59DE"/>
    <w:rsid w:val="00FD0AA3"/>
    <w:rsid w:val="00FE4814"/>
    <w:rsid w:val="00FE75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682DD9"/>
  <w15:docId w15:val="{3E92CEC4-3224-43E7-8D33-FE062E6F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9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0991"/>
    <w:pPr>
      <w:spacing w:after="120" w:line="480" w:lineRule="auto"/>
    </w:pPr>
  </w:style>
  <w:style w:type="character" w:customStyle="1" w:styleId="BodyText2Char">
    <w:name w:val="Body Text 2 Char"/>
    <w:basedOn w:val="DefaultParagraphFont"/>
    <w:link w:val="BodyText2"/>
    <w:rsid w:val="003809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0991"/>
    <w:rPr>
      <w:rFonts w:ascii="Tahoma" w:hAnsi="Tahoma" w:cs="Tahoma"/>
      <w:sz w:val="16"/>
      <w:szCs w:val="16"/>
    </w:rPr>
  </w:style>
  <w:style w:type="character" w:customStyle="1" w:styleId="BalloonTextChar">
    <w:name w:val="Balloon Text Char"/>
    <w:basedOn w:val="DefaultParagraphFont"/>
    <w:link w:val="BalloonText"/>
    <w:uiPriority w:val="99"/>
    <w:semiHidden/>
    <w:rsid w:val="00380991"/>
    <w:rPr>
      <w:rFonts w:ascii="Tahoma" w:eastAsia="Times New Roman" w:hAnsi="Tahoma" w:cs="Tahoma"/>
      <w:sz w:val="16"/>
      <w:szCs w:val="16"/>
    </w:rPr>
  </w:style>
  <w:style w:type="paragraph" w:styleId="ListParagraph">
    <w:name w:val="List Paragraph"/>
    <w:basedOn w:val="Normal"/>
    <w:uiPriority w:val="34"/>
    <w:qFormat/>
    <w:rsid w:val="00E10AC8"/>
    <w:pPr>
      <w:ind w:left="720"/>
      <w:contextualSpacing/>
    </w:pPr>
  </w:style>
  <w:style w:type="character" w:styleId="Hyperlink">
    <w:name w:val="Hyperlink"/>
    <w:basedOn w:val="DefaultParagraphFont"/>
    <w:uiPriority w:val="99"/>
    <w:unhideWhenUsed/>
    <w:rsid w:val="00E10AC8"/>
    <w:rPr>
      <w:color w:val="0000FF" w:themeColor="hyperlink"/>
      <w:u w:val="single"/>
    </w:rPr>
  </w:style>
  <w:style w:type="character" w:styleId="CommentReference">
    <w:name w:val="annotation reference"/>
    <w:basedOn w:val="DefaultParagraphFont"/>
    <w:uiPriority w:val="99"/>
    <w:semiHidden/>
    <w:unhideWhenUsed/>
    <w:rsid w:val="00BF037B"/>
    <w:rPr>
      <w:sz w:val="16"/>
      <w:szCs w:val="16"/>
    </w:rPr>
  </w:style>
  <w:style w:type="paragraph" w:styleId="CommentText">
    <w:name w:val="annotation text"/>
    <w:basedOn w:val="Normal"/>
    <w:link w:val="CommentTextChar"/>
    <w:uiPriority w:val="99"/>
    <w:semiHidden/>
    <w:unhideWhenUsed/>
    <w:rsid w:val="00BF037B"/>
    <w:rPr>
      <w:sz w:val="20"/>
      <w:szCs w:val="20"/>
    </w:rPr>
  </w:style>
  <w:style w:type="character" w:customStyle="1" w:styleId="CommentTextChar">
    <w:name w:val="Comment Text Char"/>
    <w:basedOn w:val="DefaultParagraphFont"/>
    <w:link w:val="CommentText"/>
    <w:uiPriority w:val="99"/>
    <w:semiHidden/>
    <w:rsid w:val="00BF03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037B"/>
    <w:rPr>
      <w:b/>
      <w:bCs/>
    </w:rPr>
  </w:style>
  <w:style w:type="character" w:customStyle="1" w:styleId="CommentSubjectChar">
    <w:name w:val="Comment Subject Char"/>
    <w:basedOn w:val="CommentTextChar"/>
    <w:link w:val="CommentSubject"/>
    <w:uiPriority w:val="99"/>
    <w:semiHidden/>
    <w:rsid w:val="00BF037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80596">
      <w:bodyDiv w:val="1"/>
      <w:marLeft w:val="0"/>
      <w:marRight w:val="0"/>
      <w:marTop w:val="0"/>
      <w:marBottom w:val="0"/>
      <w:divBdr>
        <w:top w:val="none" w:sz="0" w:space="0" w:color="auto"/>
        <w:left w:val="none" w:sz="0" w:space="0" w:color="auto"/>
        <w:bottom w:val="none" w:sz="0" w:space="0" w:color="auto"/>
        <w:right w:val="none" w:sz="0" w:space="0" w:color="auto"/>
      </w:divBdr>
    </w:div>
    <w:div w:id="613054629">
      <w:bodyDiv w:val="1"/>
      <w:marLeft w:val="0"/>
      <w:marRight w:val="0"/>
      <w:marTop w:val="0"/>
      <w:marBottom w:val="0"/>
      <w:divBdr>
        <w:top w:val="none" w:sz="0" w:space="0" w:color="auto"/>
        <w:left w:val="none" w:sz="0" w:space="0" w:color="auto"/>
        <w:bottom w:val="none" w:sz="0" w:space="0" w:color="auto"/>
        <w:right w:val="none" w:sz="0" w:space="0" w:color="auto"/>
      </w:divBdr>
    </w:div>
    <w:div w:id="625279880">
      <w:bodyDiv w:val="1"/>
      <w:marLeft w:val="0"/>
      <w:marRight w:val="0"/>
      <w:marTop w:val="0"/>
      <w:marBottom w:val="0"/>
      <w:divBdr>
        <w:top w:val="none" w:sz="0" w:space="0" w:color="auto"/>
        <w:left w:val="none" w:sz="0" w:space="0" w:color="auto"/>
        <w:bottom w:val="none" w:sz="0" w:space="0" w:color="auto"/>
        <w:right w:val="none" w:sz="0" w:space="0" w:color="auto"/>
      </w:divBdr>
    </w:div>
    <w:div w:id="963581177">
      <w:bodyDiv w:val="1"/>
      <w:marLeft w:val="0"/>
      <w:marRight w:val="0"/>
      <w:marTop w:val="0"/>
      <w:marBottom w:val="0"/>
      <w:divBdr>
        <w:top w:val="none" w:sz="0" w:space="0" w:color="auto"/>
        <w:left w:val="none" w:sz="0" w:space="0" w:color="auto"/>
        <w:bottom w:val="none" w:sz="0" w:space="0" w:color="auto"/>
        <w:right w:val="none" w:sz="0" w:space="0" w:color="auto"/>
      </w:divBdr>
    </w:div>
    <w:div w:id="1452094494">
      <w:bodyDiv w:val="1"/>
      <w:marLeft w:val="0"/>
      <w:marRight w:val="0"/>
      <w:marTop w:val="0"/>
      <w:marBottom w:val="0"/>
      <w:divBdr>
        <w:top w:val="none" w:sz="0" w:space="0" w:color="auto"/>
        <w:left w:val="none" w:sz="0" w:space="0" w:color="auto"/>
        <w:bottom w:val="none" w:sz="0" w:space="0" w:color="auto"/>
        <w:right w:val="none" w:sz="0" w:space="0" w:color="auto"/>
      </w:divBdr>
    </w:div>
    <w:div w:id="15974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Maureen.Mausbach</dc:creator>
  <cp:keywords/>
  <dc:description/>
  <cp:lastModifiedBy>Eilerman, Kimberly - FSA, Jerseyville, IL</cp:lastModifiedBy>
  <cp:revision>2</cp:revision>
  <cp:lastPrinted>2019-10-16T13:23:00Z</cp:lastPrinted>
  <dcterms:created xsi:type="dcterms:W3CDTF">2019-10-16T19:07:00Z</dcterms:created>
  <dcterms:modified xsi:type="dcterms:W3CDTF">2019-10-16T19:07:00Z</dcterms:modified>
</cp:coreProperties>
</file>